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72" w:rsidRPr="00854CC3" w:rsidRDefault="00F01772" w:rsidP="009B6AF1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9B6AF1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Pr="00854CC3">
        <w:rPr>
          <w:rStyle w:val="FontStyle11"/>
          <w:b w:val="0"/>
          <w:sz w:val="28"/>
          <w:szCs w:val="28"/>
        </w:rPr>
        <w:t xml:space="preserve">за </w:t>
      </w:r>
      <w:r w:rsidR="004204EF">
        <w:rPr>
          <w:rStyle w:val="FontStyle11"/>
          <w:b w:val="0"/>
          <w:sz w:val="28"/>
          <w:szCs w:val="28"/>
        </w:rPr>
        <w:t>4</w:t>
      </w:r>
      <w:r w:rsidR="001E14F9">
        <w:rPr>
          <w:rStyle w:val="FontStyle11"/>
          <w:b w:val="0"/>
          <w:sz w:val="28"/>
          <w:szCs w:val="28"/>
        </w:rPr>
        <w:t xml:space="preserve"> квартал </w:t>
      </w:r>
      <w:r w:rsidR="009B6AF1">
        <w:rPr>
          <w:rStyle w:val="FontStyle11"/>
          <w:b w:val="0"/>
          <w:sz w:val="28"/>
          <w:szCs w:val="28"/>
        </w:rPr>
        <w:t>201</w:t>
      </w:r>
      <w:r w:rsidR="00B174E7">
        <w:rPr>
          <w:rStyle w:val="FontStyle11"/>
          <w:b w:val="0"/>
          <w:sz w:val="28"/>
          <w:szCs w:val="28"/>
        </w:rPr>
        <w:t>9</w:t>
      </w:r>
      <w:r w:rsidR="009B6AF1">
        <w:rPr>
          <w:rStyle w:val="FontStyle11"/>
          <w:b w:val="0"/>
          <w:sz w:val="28"/>
          <w:szCs w:val="28"/>
        </w:rPr>
        <w:t xml:space="preserve"> год</w:t>
      </w:r>
      <w:r w:rsidR="001E14F9">
        <w:rPr>
          <w:rStyle w:val="FontStyle11"/>
          <w:b w:val="0"/>
          <w:sz w:val="28"/>
          <w:szCs w:val="28"/>
        </w:rPr>
        <w:t>а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го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служебно-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B7695C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4204EF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4204EF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82BF8" w:rsidP="0071769C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9B6AF1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4204EF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AD3EA4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23B0"/>
    <w:rsid w:val="000535F0"/>
    <w:rsid w:val="00056CE6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14F9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612F2"/>
    <w:rsid w:val="0026162E"/>
    <w:rsid w:val="00264DEC"/>
    <w:rsid w:val="00267D39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04EF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0CE4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2F04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0F36"/>
    <w:rsid w:val="005317D7"/>
    <w:rsid w:val="005341C0"/>
    <w:rsid w:val="00534A4C"/>
    <w:rsid w:val="00536873"/>
    <w:rsid w:val="0053787D"/>
    <w:rsid w:val="0054021E"/>
    <w:rsid w:val="00540415"/>
    <w:rsid w:val="005420CC"/>
    <w:rsid w:val="00544BD8"/>
    <w:rsid w:val="005454A3"/>
    <w:rsid w:val="00546D90"/>
    <w:rsid w:val="00551B67"/>
    <w:rsid w:val="005537CB"/>
    <w:rsid w:val="005538B9"/>
    <w:rsid w:val="00553D71"/>
    <w:rsid w:val="00553DBF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6EA3"/>
    <w:rsid w:val="006C71E5"/>
    <w:rsid w:val="006C7D24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1769C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77D27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1DB"/>
    <w:rsid w:val="008C7F00"/>
    <w:rsid w:val="008D0F49"/>
    <w:rsid w:val="008D1D7B"/>
    <w:rsid w:val="008D21C8"/>
    <w:rsid w:val="008D532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47B9"/>
    <w:rsid w:val="0097232A"/>
    <w:rsid w:val="00972D94"/>
    <w:rsid w:val="009774E7"/>
    <w:rsid w:val="00980C92"/>
    <w:rsid w:val="00982BF8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6AF1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4A60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1B8F"/>
    <w:rsid w:val="00AB2601"/>
    <w:rsid w:val="00AB2879"/>
    <w:rsid w:val="00AB3F88"/>
    <w:rsid w:val="00AB4C10"/>
    <w:rsid w:val="00AB5C03"/>
    <w:rsid w:val="00AC10EF"/>
    <w:rsid w:val="00AC13BE"/>
    <w:rsid w:val="00AC24C3"/>
    <w:rsid w:val="00AC4A75"/>
    <w:rsid w:val="00AC4F63"/>
    <w:rsid w:val="00AD3EA4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4E7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95C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D7E27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54FE"/>
    <w:rsid w:val="00C60538"/>
    <w:rsid w:val="00C63149"/>
    <w:rsid w:val="00C640FC"/>
    <w:rsid w:val="00C646EE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A14C2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579B8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761E1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VSokolova</dc:creator>
  <cp:lastModifiedBy>Галиева Татьяна Геннадьевна</cp:lastModifiedBy>
  <cp:revision>3</cp:revision>
  <cp:lastPrinted>2019-05-20T05:54:00Z</cp:lastPrinted>
  <dcterms:created xsi:type="dcterms:W3CDTF">2020-01-27T04:52:00Z</dcterms:created>
  <dcterms:modified xsi:type="dcterms:W3CDTF">2020-01-27T04:54:00Z</dcterms:modified>
</cp:coreProperties>
</file>