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7265A3" w:rsidRDefault="007265A3">
      <w:pPr>
        <w:rPr>
          <w:rFonts w:ascii="Times New Roman" w:hAnsi="Times New Roman" w:cs="Times New Roman"/>
          <w:sz w:val="36"/>
          <w:szCs w:val="36"/>
        </w:rPr>
      </w:pPr>
    </w:p>
    <w:p w:rsidR="007265A3" w:rsidRDefault="007265A3">
      <w:pPr>
        <w:rPr>
          <w:rFonts w:ascii="Times New Roman" w:hAnsi="Times New Roman" w:cs="Times New Roman"/>
          <w:sz w:val="36"/>
          <w:szCs w:val="36"/>
        </w:rPr>
      </w:pPr>
    </w:p>
    <w:p w:rsidR="007265A3" w:rsidRPr="009C334B" w:rsidRDefault="007265A3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58515A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8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58515A">
        <w:rPr>
          <w:rFonts w:ascii="Times New Roman" w:hAnsi="Times New Roman" w:cs="Times New Roman"/>
          <w:b/>
          <w:sz w:val="36"/>
          <w:szCs w:val="36"/>
        </w:rPr>
        <w:t>Нерестовый массив «Эстакадный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5A3" w:rsidRDefault="007265A3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516"/>
        <w:gridCol w:w="540"/>
        <w:gridCol w:w="2733"/>
        <w:gridCol w:w="508"/>
        <w:gridCol w:w="2017"/>
        <w:gridCol w:w="680"/>
        <w:gridCol w:w="3037"/>
      </w:tblGrid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3713D9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58515A">
              <w:rPr>
                <w:rFonts w:cs="Times New Roman"/>
                <w:sz w:val="24"/>
                <w:szCs w:val="24"/>
              </w:rPr>
              <w:t>Нерестовый массив «Эстакадный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3713D9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3713D9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12D4A">
              <w:rPr>
                <w:sz w:val="24"/>
                <w:szCs w:val="24"/>
              </w:rPr>
              <w:t>8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3713D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3713D9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7F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E47F54" w:rsidP="003713D9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воспроизводства ценных видов частиковых рыб</w:t>
            </w:r>
            <w:r w:rsidR="00153C42">
              <w:rPr>
                <w:rFonts w:cs="Times New Roman"/>
                <w:sz w:val="24"/>
                <w:szCs w:val="24"/>
              </w:rPr>
              <w:t>.</w:t>
            </w:r>
            <w:r w:rsidR="008C1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503F09" w:rsidRPr="008B5EAB" w:rsidTr="00E924C8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3F09" w:rsidRPr="008B5EAB" w:rsidRDefault="00503F09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503F09" w:rsidRPr="008B5EAB" w:rsidRDefault="00503F09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3F09" w:rsidRPr="008B5EAB" w:rsidTr="00E924C8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03F09" w:rsidRPr="00AA563C" w:rsidRDefault="00503F09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</w:t>
            </w:r>
          </w:p>
          <w:p w:rsidR="00503F09" w:rsidRDefault="00503F09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>
              <w:rPr>
                <w:sz w:val="24"/>
                <w:szCs w:val="24"/>
                <w:u w:val="single"/>
              </w:rPr>
              <w:t>10.11.1987 № 624</w:t>
            </w:r>
          </w:p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Астраханской области</w:t>
            </w:r>
          </w:p>
        </w:tc>
      </w:tr>
      <w:tr w:rsidR="00503F09" w:rsidRPr="008B5EAB" w:rsidTr="00E924C8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09" w:rsidRPr="00E47F54" w:rsidRDefault="00503F09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503F09" w:rsidRPr="00E47F54" w:rsidRDefault="00503F09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503F09" w:rsidRPr="00E47F54" w:rsidRDefault="00503F09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503F09" w:rsidRPr="00E47F54" w:rsidRDefault="00503F09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03F09" w:rsidRPr="008B5EAB" w:rsidTr="00E924C8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E47F54">
              <w:rPr>
                <w:sz w:val="24"/>
                <w:szCs w:val="24"/>
                <w:u w:val="single"/>
              </w:rPr>
              <w:t>от 06.12.1993 № 202</w:t>
            </w: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Об утверждении схемы особо ценных земель, земель природно-заповедного фонда, историко-культурного назначения и других особо охраняемых территорий Астраханской области</w:t>
            </w:r>
          </w:p>
          <w:p w:rsidR="00503F09" w:rsidRPr="00E47F54" w:rsidRDefault="00503F09" w:rsidP="00EC2E69">
            <w:pPr>
              <w:jc w:val="center"/>
              <w:rPr>
                <w:sz w:val="24"/>
                <w:szCs w:val="24"/>
              </w:rPr>
            </w:pPr>
          </w:p>
        </w:tc>
      </w:tr>
      <w:tr w:rsidR="00503F09" w:rsidRPr="008B5EAB" w:rsidTr="00E924C8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6C3652" w:rsidRDefault="00503F09" w:rsidP="00EC2E69">
            <w:pPr>
              <w:jc w:val="center"/>
              <w:rPr>
                <w:sz w:val="24"/>
                <w:szCs w:val="24"/>
              </w:rPr>
            </w:pPr>
          </w:p>
          <w:p w:rsidR="00503F09" w:rsidRPr="006C3652" w:rsidRDefault="00503F09" w:rsidP="00EC2E69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503F09" w:rsidRPr="006C3652" w:rsidRDefault="00503F09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>от 31.08.1995 № 249</w:t>
            </w:r>
          </w:p>
          <w:p w:rsidR="00503F09" w:rsidRPr="006C3652" w:rsidRDefault="00503F09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6C3652" w:rsidRDefault="00503F09" w:rsidP="00EC2E69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6C3652" w:rsidRDefault="00503F09" w:rsidP="00EC2E69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503F09" w:rsidRPr="008B5EAB" w:rsidTr="00E00011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E00011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0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E47F54" w:rsidRDefault="00503F09" w:rsidP="00E00011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503F09" w:rsidRPr="00ED6459" w:rsidRDefault="00503F09" w:rsidP="00E00011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503F09" w:rsidRPr="00E47F54" w:rsidRDefault="00503F09" w:rsidP="00E0001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F09" w:rsidRDefault="00503F09" w:rsidP="00E00011">
            <w:pPr>
              <w:jc w:val="center"/>
            </w:pPr>
            <w:r w:rsidRPr="0052253C">
              <w:rPr>
                <w:sz w:val="24"/>
                <w:szCs w:val="24"/>
              </w:rPr>
              <w:t>300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E47F54" w:rsidRDefault="00503F09" w:rsidP="00E00011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503F09" w:rsidRPr="008B5EAB" w:rsidTr="00E00011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E00011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E0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E00011">
            <w:pPr>
              <w:jc w:val="center"/>
            </w:pPr>
            <w:r w:rsidRPr="0052253C">
              <w:rPr>
                <w:sz w:val="24"/>
                <w:szCs w:val="24"/>
              </w:rPr>
              <w:t>300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</w:tc>
      </w:tr>
      <w:tr w:rsidR="00503F09" w:rsidRPr="008B5EAB" w:rsidTr="00503F09">
        <w:trPr>
          <w:trHeight w:val="139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E00011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E0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503F09" w:rsidRDefault="00503F09" w:rsidP="00E00011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E00011">
            <w:pPr>
              <w:jc w:val="center"/>
            </w:pPr>
            <w:r w:rsidRPr="0052253C">
              <w:rPr>
                <w:sz w:val="24"/>
                <w:szCs w:val="24"/>
              </w:rPr>
              <w:t>300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E00011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</w:tc>
      </w:tr>
      <w:tr w:rsidR="00503F09" w:rsidRPr="008B5EAB" w:rsidTr="00E00011">
        <w:trPr>
          <w:trHeight w:val="24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03F09" w:rsidRPr="008B5EAB" w:rsidRDefault="00503F09" w:rsidP="00503F0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8B5EAB" w:rsidRDefault="00503F09" w:rsidP="0050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503F09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503F09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503F09" w:rsidRDefault="00503F09" w:rsidP="00503F09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18.08.2022</w:t>
            </w:r>
            <w:r w:rsidR="00223904">
              <w:rPr>
                <w:sz w:val="24"/>
                <w:szCs w:val="24"/>
                <w:u w:val="single"/>
              </w:rPr>
              <w:t xml:space="preserve"> № 396-П</w:t>
            </w:r>
            <w:bookmarkStart w:id="0" w:name="_GoBack"/>
            <w:bookmarkEnd w:id="0"/>
          </w:p>
          <w:p w:rsidR="00503F09" w:rsidRPr="00CB201E" w:rsidRDefault="00503F09" w:rsidP="00503F0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Default="00503F09" w:rsidP="00503F09">
            <w:pPr>
              <w:jc w:val="center"/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09" w:rsidRPr="00CB201E" w:rsidRDefault="00503F09" w:rsidP="00503F09">
            <w:pPr>
              <w:jc w:val="center"/>
              <w:rPr>
                <w:sz w:val="24"/>
                <w:szCs w:val="24"/>
              </w:rPr>
            </w:pPr>
          </w:p>
          <w:p w:rsidR="00503F09" w:rsidRPr="00CB201E" w:rsidRDefault="00503F09" w:rsidP="00503F09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31243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5EAB" w:rsidRPr="008B5EAB">
              <w:rPr>
                <w:sz w:val="24"/>
                <w:szCs w:val="24"/>
              </w:rPr>
              <w:t>е присвоен.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231B66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1623D1">
              <w:rPr>
                <w:sz w:val="24"/>
                <w:szCs w:val="24"/>
              </w:rPr>
              <w:t>Икрянинский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571426">
              <w:rPr>
                <w:sz w:val="24"/>
                <w:szCs w:val="24"/>
              </w:rPr>
              <w:t xml:space="preserve">, </w:t>
            </w:r>
            <w:r w:rsidR="009C3A58">
              <w:rPr>
                <w:sz w:val="24"/>
                <w:szCs w:val="24"/>
              </w:rPr>
              <w:t xml:space="preserve">МО «Зюзинский сельсовет». </w:t>
            </w:r>
          </w:p>
          <w:p w:rsidR="00D13AEF" w:rsidRPr="008B5EAB" w:rsidRDefault="00D13AEF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Реестровый номер в ЕГРН </w:t>
            </w:r>
            <w:r>
              <w:rPr>
                <w:sz w:val="24"/>
                <w:szCs w:val="24"/>
              </w:rPr>
              <w:softHyphen/>
              <w:t>– 30:04-6.183.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8B5EAB" w:rsidRPr="008B5EAB" w:rsidTr="00E924C8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1A03B1" w:rsidP="003713D9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8249AE">
              <w:rPr>
                <w:rFonts w:cs="Times New Roman"/>
                <w:sz w:val="24"/>
                <w:szCs w:val="24"/>
              </w:rPr>
              <w:t xml:space="preserve">находится </w:t>
            </w:r>
            <w:r w:rsidR="001623D1">
              <w:rPr>
                <w:rFonts w:cs="Times New Roman"/>
                <w:sz w:val="24"/>
                <w:szCs w:val="24"/>
              </w:rPr>
              <w:t>в западной части надводной дельты реки Волги на острове Бешеный между реками Бахтемир, Бакланья и ериком Котенок.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1623D1" w:rsidP="003713D9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300,0</w:t>
            </w:r>
            <w:r w:rsidR="00231B66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31C8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0,0 га.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8B5EAB" w:rsidRPr="008B5EAB" w:rsidTr="00E924C8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B66" w:rsidRPr="00807204" w:rsidRDefault="00231B66" w:rsidP="00231B6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253"/>
            </w:tblGrid>
            <w:tr w:rsidR="00231B66" w:rsidRPr="00E548C8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231B66" w:rsidRPr="00E548C8" w:rsidRDefault="00231B66" w:rsidP="00231B6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219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21"/>
              <w:gridCol w:w="1820"/>
              <w:gridCol w:w="1750"/>
              <w:gridCol w:w="1864"/>
              <w:gridCol w:w="1964"/>
            </w:tblGrid>
            <w:tr w:rsidR="00231B66" w:rsidRPr="00E548C8" w:rsidTr="003713D9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94775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231B66" w:rsidRPr="00E548C8" w:rsidTr="003713D9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231B66" w:rsidRPr="00E548C8" w:rsidTr="003713D9">
              <w:trPr>
                <w:cantSplit/>
                <w:tblHeader/>
                <w:jc w:val="center"/>
              </w:trPr>
              <w:tc>
                <w:tcPr>
                  <w:tcW w:w="988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lastRenderedPageBreak/>
                    <w:t>Обозначение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16622B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МСК-30</w:t>
                  </w:r>
                  <w:r w:rsidR="00947756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 </w:t>
                  </w:r>
                </w:p>
                <w:p w:rsidR="00231B66" w:rsidRPr="00E548C8" w:rsidRDefault="0016622B" w:rsidP="0016622B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20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231B66" w:rsidRPr="00E548C8" w:rsidTr="003713D9">
              <w:trPr>
                <w:cantSplit/>
                <w:tblHeader/>
                <w:jc w:val="center"/>
              </w:trPr>
              <w:tc>
                <w:tcPr>
                  <w:tcW w:w="988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231B66" w:rsidRPr="00E548C8" w:rsidRDefault="00231B66" w:rsidP="00231B6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52"/>
              <w:gridCol w:w="1826"/>
              <w:gridCol w:w="1684"/>
              <w:gridCol w:w="1858"/>
              <w:gridCol w:w="2032"/>
            </w:tblGrid>
            <w:tr w:rsidR="00440F9C" w:rsidRPr="00E548C8" w:rsidTr="009C3A58">
              <w:trPr>
                <w:cantSplit/>
                <w:tblHeader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D6E10" w:rsidRPr="00E548C8" w:rsidTr="009C3A58">
              <w:trPr>
                <w:cantSplit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353843,86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2189800,87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45°44'34.59334"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47°37'57.25892"</w:t>
                  </w:r>
                </w:p>
              </w:tc>
            </w:tr>
            <w:tr w:rsidR="007D6E10" w:rsidRPr="00E548C8" w:rsidTr="009C3A58">
              <w:trPr>
                <w:cantSplit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353987,3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2189897,51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45°44'39.29334"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47°38'01.61065"</w:t>
                  </w:r>
                </w:p>
              </w:tc>
            </w:tr>
            <w:tr w:rsidR="007D6E10" w:rsidRPr="00E548C8" w:rsidTr="009C3A58">
              <w:trPr>
                <w:cantSplit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354234,93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2189957,9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45°44'47.34620"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47°38'04.20082"</w:t>
                  </w:r>
                </w:p>
              </w:tc>
            </w:tr>
            <w:tr w:rsidR="007D6E10" w:rsidRPr="00E548C8" w:rsidTr="009C3A58">
              <w:trPr>
                <w:cantSplit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354426,68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2190021,32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45°44'53.59138"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47°38'06.97704"</w:t>
                  </w:r>
                </w:p>
              </w:tc>
            </w:tr>
            <w:tr w:rsidR="007D6E10" w:rsidRPr="00E548C8" w:rsidTr="009C3A58">
              <w:trPr>
                <w:cantSplit/>
                <w:trHeight w:val="137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354467,45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2190537,7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45°44'55.20660"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47°38'30.82657"</w:t>
                  </w:r>
                </w:p>
              </w:tc>
            </w:tr>
            <w:tr w:rsidR="007D6E10" w:rsidRPr="00E548C8" w:rsidTr="009C3A58">
              <w:trPr>
                <w:cantSplit/>
                <w:trHeight w:val="87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354515,77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2190943,86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45°44'57.00233"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47°38'49.57259"</w:t>
                  </w:r>
                </w:p>
              </w:tc>
            </w:tr>
            <w:tr w:rsidR="007D6E10" w:rsidRPr="00E548C8" w:rsidTr="009C3A58">
              <w:trPr>
                <w:cantSplit/>
                <w:trHeight w:val="88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354348,17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2190965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45°44'51.58744"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47°38'50.68629"</w:t>
                  </w:r>
                </w:p>
              </w:tc>
            </w:tr>
            <w:tr w:rsidR="007D6E10" w:rsidRPr="00E548C8" w:rsidTr="009C3A58">
              <w:trPr>
                <w:cantSplit/>
                <w:trHeight w:val="175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354071,86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2191010,3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45°44'42.66621"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47°38'53.00543"</w:t>
                  </w:r>
                </w:p>
              </w:tc>
            </w:tr>
            <w:tr w:rsidR="007D6E10" w:rsidRPr="00E548C8" w:rsidTr="009C3A58">
              <w:trPr>
                <w:cantSplit/>
                <w:trHeight w:val="150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353960,13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2191042,01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45°44'39.06638"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47°38'54.56250"</w:t>
                  </w:r>
                </w:p>
              </w:tc>
            </w:tr>
            <w:tr w:rsidR="007D6E10" w:rsidRPr="00E548C8" w:rsidTr="009C3A58">
              <w:trPr>
                <w:cantSplit/>
                <w:trHeight w:val="126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353794,04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2191051,07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45°44'33.69351"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47°38'55.11608"</w:t>
                  </w:r>
                </w:p>
              </w:tc>
            </w:tr>
            <w:tr w:rsidR="007D6E10" w:rsidRPr="00E548C8" w:rsidTr="009C3A58">
              <w:trPr>
                <w:cantSplit/>
                <w:trHeight w:val="188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353470,92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2191010,3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45°44'23.20771"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47°38'53.49253"</w:t>
                  </w:r>
                </w:p>
              </w:tc>
            </w:tr>
            <w:tr w:rsidR="007D6E10" w:rsidRPr="00E548C8" w:rsidTr="009C3A58">
              <w:trPr>
                <w:cantSplit/>
                <w:trHeight w:val="200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353253,5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2190993,69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45°44'16.15820"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47°38'52.90065"</w:t>
                  </w:r>
                </w:p>
              </w:tc>
            </w:tr>
            <w:tr w:rsidR="007D6E10" w:rsidRPr="00E548C8" w:rsidTr="009C3A58">
              <w:trPr>
                <w:cantSplit/>
                <w:trHeight w:val="163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353086,64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2190970,63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45°44'10.74216"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47°38'51.96957"</w:t>
                  </w:r>
                </w:p>
              </w:tc>
            </w:tr>
            <w:tr w:rsidR="007D6E10" w:rsidRPr="00E548C8" w:rsidTr="009C3A58">
              <w:trPr>
                <w:cantSplit/>
                <w:trHeight w:val="101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352948,73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2190911,25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45°44'06.24290"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47°38'49.33565"</w:t>
                  </w:r>
                </w:p>
              </w:tc>
            </w:tr>
            <w:tr w:rsidR="007D6E10" w:rsidRPr="00E548C8" w:rsidTr="009C3A58">
              <w:trPr>
                <w:cantSplit/>
                <w:trHeight w:val="138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352807,75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2190820,54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45°44'01.62642"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47°38'45.25568"</w:t>
                  </w:r>
                </w:p>
              </w:tc>
            </w:tr>
            <w:tr w:rsidR="007D6E10" w:rsidRPr="00E548C8" w:rsidTr="009C3A58">
              <w:trPr>
                <w:cantSplit/>
                <w:trHeight w:val="188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352593,44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2190678,56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45°43'54.60629"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47°38'38.86489"</w:t>
                  </w:r>
                </w:p>
              </w:tc>
            </w:tr>
            <w:tr w:rsidR="007D6E10" w:rsidRPr="00E548C8" w:rsidTr="009C3A58">
              <w:trPr>
                <w:cantSplit/>
                <w:trHeight w:val="126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352389,41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2190509,47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45°43'47.90348"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47°38'31.21274"</w:t>
                  </w:r>
                </w:p>
              </w:tc>
            </w:tr>
            <w:tr w:rsidR="007D6E10" w:rsidRPr="00E548C8" w:rsidTr="009C3A58">
              <w:trPr>
                <w:cantSplit/>
                <w:trHeight w:val="138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352235,83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2190383,69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45°43'42.85883"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47°38'25.52239"</w:t>
                  </w:r>
                </w:p>
              </w:tc>
            </w:tr>
            <w:tr w:rsidR="007D6E10" w:rsidRPr="00E548C8" w:rsidTr="009C3A58">
              <w:trPr>
                <w:cantSplit/>
                <w:trHeight w:val="150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352021,42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2190264,41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45°43'35.84813"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47°38'20.18243"</w:t>
                  </w:r>
                </w:p>
              </w:tc>
            </w:tr>
            <w:tr w:rsidR="007D6E10" w:rsidRPr="00E548C8" w:rsidTr="009C3A58">
              <w:trPr>
                <w:cantSplit/>
                <w:trHeight w:val="75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352290,18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2190042,46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45°43'44.42370"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47°38'09.70154"</w:t>
                  </w:r>
                </w:p>
              </w:tc>
            </w:tr>
            <w:tr w:rsidR="007D6E10" w:rsidRPr="00E548C8" w:rsidTr="009C3A58">
              <w:trPr>
                <w:cantSplit/>
                <w:trHeight w:val="137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352421,54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2189882,41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45°43'48.58547"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47°38'02.19423"</w:t>
                  </w:r>
                </w:p>
              </w:tc>
            </w:tr>
            <w:tr w:rsidR="007D6E10" w:rsidRPr="00E548C8" w:rsidTr="009C3A58">
              <w:trPr>
                <w:cantSplit/>
                <w:trHeight w:val="126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352519,69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2189738,97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45°43'51.68130"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47°37'55.48181"</w:t>
                  </w:r>
                </w:p>
              </w:tc>
            </w:tr>
            <w:tr w:rsidR="007D6E10" w:rsidRPr="00E548C8" w:rsidTr="009C3A58">
              <w:trPr>
                <w:cantSplit/>
                <w:trHeight w:val="113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352652,56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2189597,04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45°43'55.90211"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47°37'48.81052"</w:t>
                  </w:r>
                </w:p>
              </w:tc>
            </w:tr>
            <w:tr w:rsidR="007D6E10" w:rsidRPr="00E548C8" w:rsidTr="009C3A58">
              <w:trPr>
                <w:cantSplit/>
                <w:trHeight w:val="126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352809,84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2189442,69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45°44'00.90605"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47°37'41.54461"</w:t>
                  </w:r>
                </w:p>
              </w:tc>
            </w:tr>
            <w:tr w:rsidR="007D6E10" w:rsidRPr="00E548C8" w:rsidTr="009C3A58">
              <w:trPr>
                <w:cantSplit/>
                <w:trHeight w:val="126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353054,19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2189240,7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45°44'08.70171"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47°37'32.00382"</w:t>
                  </w:r>
                </w:p>
              </w:tc>
            </w:tr>
            <w:tr w:rsidR="007D6E10" w:rsidRPr="00E548C8" w:rsidTr="009C3A58">
              <w:trPr>
                <w:cantSplit/>
                <w:trHeight w:val="100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353496,59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2188843,6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45°44'22.79714"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47°37'13.27644"</w:t>
                  </w:r>
                </w:p>
              </w:tc>
            </w:tr>
            <w:tr w:rsidR="007D6E10" w:rsidRPr="00E548C8" w:rsidTr="009C3A58">
              <w:trPr>
                <w:cantSplit/>
                <w:trHeight w:val="163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353638,05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2189309,31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45°44'27.64655"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47°37'34.69580"</w:t>
                  </w:r>
                </w:p>
              </w:tc>
            </w:tr>
            <w:tr w:rsidR="007D6E10" w:rsidRPr="00E548C8" w:rsidTr="009C3A58">
              <w:trPr>
                <w:cantSplit/>
                <w:trHeight w:val="163"/>
              </w:trPr>
              <w:tc>
                <w:tcPr>
                  <w:tcW w:w="100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353738,17</w:t>
                  </w:r>
                </w:p>
              </w:tc>
              <w:tc>
                <w:tcPr>
                  <w:tcW w:w="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2189654,41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45°44'31.08701"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6E10" w:rsidRPr="007D6E10" w:rsidRDefault="007D6E10" w:rsidP="007D6E1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6E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47°37'50.57249"</w:t>
                  </w:r>
                </w:p>
              </w:tc>
            </w:tr>
          </w:tbl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</w:tr>
      <w:tr w:rsidR="008B5EAB" w:rsidRPr="008B5EAB" w:rsidTr="00E924C8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25451D" w:rsidP="00FB6D92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а) нарушенность территории</w:t>
            </w:r>
          </w:p>
        </w:tc>
      </w:tr>
      <w:tr w:rsidR="008B5EAB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774CAF" w:rsidRDefault="00D85C9D" w:rsidP="00D85C9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Икрянинского района отличается значительной пестротой и большим разнообразием, обусловленными р</w:t>
            </w:r>
            <w:r w:rsidR="00774CAF">
              <w:rPr>
                <w:sz w:val="24"/>
                <w:szCs w:val="24"/>
              </w:rPr>
              <w:t>азличны</w:t>
            </w:r>
            <w:r>
              <w:rPr>
                <w:sz w:val="24"/>
                <w:szCs w:val="24"/>
              </w:rPr>
              <w:t>ми</w:t>
            </w:r>
            <w:r w:rsidR="00774CAF">
              <w:rPr>
                <w:sz w:val="24"/>
                <w:szCs w:val="24"/>
              </w:rPr>
              <w:t xml:space="preserve"> геоморфологически</w:t>
            </w:r>
            <w:r>
              <w:rPr>
                <w:sz w:val="24"/>
                <w:szCs w:val="24"/>
              </w:rPr>
              <w:t>ми</w:t>
            </w:r>
            <w:r w:rsidR="00774CAF">
              <w:rPr>
                <w:sz w:val="24"/>
                <w:szCs w:val="24"/>
              </w:rPr>
              <w:t xml:space="preserve"> условия</w:t>
            </w:r>
            <w:r>
              <w:rPr>
                <w:sz w:val="24"/>
                <w:szCs w:val="24"/>
              </w:rPr>
              <w:t>ми</w:t>
            </w:r>
            <w:r w:rsidR="00774CAF">
              <w:rPr>
                <w:sz w:val="24"/>
                <w:szCs w:val="24"/>
              </w:rPr>
              <w:t xml:space="preserve"> и рельеф</w:t>
            </w:r>
            <w:r>
              <w:rPr>
                <w:sz w:val="24"/>
                <w:szCs w:val="24"/>
              </w:rPr>
              <w:t>а</w:t>
            </w:r>
            <w:r w:rsidR="00774CAF">
              <w:rPr>
                <w:sz w:val="24"/>
                <w:szCs w:val="24"/>
              </w:rPr>
              <w:t>. В результате этого почвенный покров района характеризуется комплексностью и неоднородностью. Значительная роль в формировании подобного природного разнообразия отведена воздействию воды (паводки, трансгрессии Каспийского моря, зарегулирование стока Волги).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5033" w:rsidRDefault="00C95033" w:rsidP="00C9503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геологическом строении территории принимают участие современные аллювиальные, верхнечетвертичные полигенетические и морские хвалынские, а также среднечетвертичные хазарские отложения, представленные суглинками, глинами, супесями и песками. </w:t>
            </w:r>
          </w:p>
          <w:p w:rsidR="00C95033" w:rsidRDefault="00C95033" w:rsidP="00C9503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пойменные и </w:t>
            </w:r>
            <w:r w:rsidR="00D81EC1">
              <w:rPr>
                <w:sz w:val="24"/>
                <w:szCs w:val="24"/>
              </w:rPr>
              <w:t>ильменные отложения</w:t>
            </w:r>
            <w:r>
              <w:rPr>
                <w:sz w:val="24"/>
                <w:szCs w:val="24"/>
              </w:rPr>
              <w:t xml:space="preserve"> представлены песками пылеватыми средней плотности, супесями, суглинками и глинами (суглинистыми и глинистыми) и подстилаются толщей хвалынских и хазарских отложений морского генезиса. </w:t>
            </w:r>
          </w:p>
          <w:p w:rsidR="00C95033" w:rsidRDefault="00C95033" w:rsidP="00C9503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Наибольшим распространением пользуются аллювиальные отложения – они заполняют понижения. Водообильность песков слабая и крайне неравномерная, что обусловлено фациальной изменчивостью пород.</w:t>
            </w:r>
          </w:p>
          <w:p w:rsidR="00D81EC1" w:rsidRDefault="00C95033" w:rsidP="00C9503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Глинистые грунты слагают пойменный и частично старичный аллювий, озёрные образования. Свойства глинистых грунтов весьма изменчивы, что определяется их текстурой и структурной неоднородностью. </w:t>
            </w:r>
          </w:p>
          <w:p w:rsidR="002D33E6" w:rsidRPr="002D33E6" w:rsidRDefault="00C95033" w:rsidP="00D81EC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межбугровых понижениях в виде линз различной формы и </w:t>
            </w:r>
            <w:r w:rsidR="00D81EC1">
              <w:rPr>
                <w:sz w:val="24"/>
                <w:szCs w:val="24"/>
              </w:rPr>
              <w:t>размеров</w:t>
            </w:r>
            <w:r>
              <w:rPr>
                <w:sz w:val="24"/>
                <w:szCs w:val="24"/>
              </w:rPr>
              <w:t xml:space="preserve"> залегают ильменно – лагунные отложения, выполняя отрицательные формы рельефа. Ильменно – лагунные отложения представлены глинами, суглинками (от лёгких до тяжёлых) и многочисленными прослойками супесей и глинистых тонкозернистых песков, илами с горизонтальной слоистостью. Ильменно – лагунные отложения рыхлые, водонасыщенные, обладают низкой несущей способностью, на длительное время незаливаемых участках засолены. Пески при увеличении влажности и вскрытии их котлованами или траншеями п</w:t>
            </w:r>
            <w:r w:rsidR="00D81EC1">
              <w:rPr>
                <w:sz w:val="24"/>
                <w:szCs w:val="24"/>
              </w:rPr>
              <w:t>ереходят в плывунное состояние.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687A" w:rsidRDefault="0089687A" w:rsidP="00781BD9">
            <w:pPr>
              <w:pStyle w:val="ConsPlusNormal"/>
              <w:widowControl/>
              <w:ind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Под воздействием переноса воздушных масс, антициклонов и циклонов на территории сформировался умеренный, резко континентальный климат с высокими температурами летом, низкими - зимой, значительными годовыми и летними суточными амплитудами температуры воздуха, малым количеством осадков и высокой испаряемостью. </w:t>
            </w:r>
          </w:p>
          <w:p w:rsidR="0089687A" w:rsidRDefault="00781BD9" w:rsidP="00781BD9">
            <w:pPr>
              <w:ind w:firstLine="709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Для </w:t>
            </w:r>
            <w:r w:rsidR="0089687A">
              <w:rPr>
                <w:sz w:val="24"/>
                <w:szCs w:val="24"/>
                <w:lang w:eastAsia="ar-SA"/>
              </w:rPr>
              <w:t xml:space="preserve">территории </w:t>
            </w:r>
            <w:r>
              <w:rPr>
                <w:sz w:val="24"/>
                <w:szCs w:val="24"/>
                <w:lang w:eastAsia="ar-SA"/>
              </w:rPr>
              <w:t xml:space="preserve">Икрянинского района характерны </w:t>
            </w:r>
            <w:r w:rsidR="0089687A">
              <w:rPr>
                <w:sz w:val="24"/>
                <w:szCs w:val="24"/>
                <w:lang w:eastAsia="ar-SA"/>
              </w:rPr>
              <w:t>ветры восточных направлений с повторяемостью до 53 %. Среднее количество дней с сильным ветром составляет 14, максимальное - 34. Максимальная скорость ве</w:t>
            </w:r>
            <w:r>
              <w:rPr>
                <w:sz w:val="24"/>
                <w:szCs w:val="24"/>
                <w:lang w:eastAsia="ar-SA"/>
              </w:rPr>
              <w:t>тра достигает 28 м/с. Умеренные</w:t>
            </w:r>
            <w:r w:rsidR="00C46ECE">
              <w:rPr>
                <w:sz w:val="24"/>
                <w:szCs w:val="24"/>
                <w:lang w:eastAsia="ar-SA"/>
              </w:rPr>
              <w:t xml:space="preserve"> и сильные ветры</w:t>
            </w:r>
            <w:r w:rsidR="0089687A">
              <w:rPr>
                <w:sz w:val="24"/>
                <w:szCs w:val="24"/>
                <w:lang w:eastAsia="ar-SA"/>
              </w:rPr>
              <w:t xml:space="preserve"> весной и летом  могут  вызывать пыльные бури. </w:t>
            </w:r>
          </w:p>
          <w:p w:rsidR="00781BD9" w:rsidRDefault="0089687A" w:rsidP="00781BD9">
            <w:pPr>
              <w:tabs>
                <w:tab w:val="left" w:pos="72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Близость Каспийского моря оказывает смягчающее влияние на термический режим территории. Изотерм</w:t>
            </w:r>
            <w:r w:rsidR="00781BD9">
              <w:rPr>
                <w:sz w:val="24"/>
                <w:szCs w:val="24"/>
                <w:lang w:eastAsia="ar-SA"/>
              </w:rPr>
              <w:t>а января по Икрянинскому району</w:t>
            </w:r>
            <w:r>
              <w:rPr>
                <w:sz w:val="24"/>
                <w:szCs w:val="24"/>
                <w:lang w:eastAsia="ar-SA"/>
              </w:rPr>
              <w:t xml:space="preserve"> составляет минус 6,0° С, изотерма июля – плюс 25,0°С. </w:t>
            </w:r>
            <w:r>
              <w:rPr>
                <w:sz w:val="24"/>
                <w:szCs w:val="24"/>
              </w:rPr>
              <w:t xml:space="preserve">Абсолютный максимум температур </w:t>
            </w:r>
            <w:r>
              <w:rPr>
                <w:sz w:val="24"/>
                <w:szCs w:val="24"/>
                <w:lang w:eastAsia="ar-SA"/>
              </w:rPr>
              <w:t>достигает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плюс</w:t>
            </w:r>
            <w:r>
              <w:rPr>
                <w:sz w:val="24"/>
                <w:szCs w:val="24"/>
              </w:rPr>
              <w:t xml:space="preserve"> 41</w:t>
            </w:r>
            <w:r>
              <w:rPr>
                <w:sz w:val="24"/>
                <w:szCs w:val="24"/>
                <w:lang w:eastAsia="ar-SA"/>
              </w:rPr>
              <w:t>°С</w:t>
            </w:r>
            <w:r>
              <w:rPr>
                <w:sz w:val="24"/>
                <w:szCs w:val="24"/>
              </w:rPr>
              <w:t xml:space="preserve">, минимум – </w:t>
            </w:r>
            <w:r>
              <w:rPr>
                <w:sz w:val="24"/>
                <w:szCs w:val="24"/>
                <w:lang w:eastAsia="ar-SA"/>
              </w:rPr>
              <w:t>минус</w:t>
            </w:r>
            <w:r>
              <w:rPr>
                <w:sz w:val="24"/>
                <w:szCs w:val="24"/>
              </w:rPr>
              <w:t xml:space="preserve"> 33</w:t>
            </w:r>
            <w:r>
              <w:rPr>
                <w:sz w:val="24"/>
                <w:szCs w:val="24"/>
                <w:lang w:eastAsia="ar-SA"/>
              </w:rPr>
              <w:t>°С</w:t>
            </w:r>
            <w:r>
              <w:rPr>
                <w:sz w:val="24"/>
                <w:szCs w:val="24"/>
              </w:rPr>
              <w:t xml:space="preserve">. Средняя продолжительность безморозного периода – 194 дня. Максимальная высота снежного покрова –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24"/>
                  <w:szCs w:val="24"/>
                </w:rPr>
                <w:t>30 см</w:t>
              </w:r>
            </w:smartTag>
            <w:r>
              <w:rPr>
                <w:sz w:val="24"/>
                <w:szCs w:val="24"/>
              </w:rPr>
              <w:t xml:space="preserve">, глубина промерзания почвы средняя – </w:t>
            </w:r>
            <w:smartTag w:uri="urn:schemas-microsoft-com:office:smarttags" w:element="metricconverter">
              <w:smartTagPr>
                <w:attr w:name="ProductID" w:val="59 см"/>
              </w:smartTagPr>
              <w:r>
                <w:rPr>
                  <w:sz w:val="24"/>
                  <w:szCs w:val="24"/>
                </w:rPr>
                <w:t>59 см</w:t>
              </w:r>
            </w:smartTag>
            <w:r>
              <w:rPr>
                <w:sz w:val="24"/>
                <w:szCs w:val="24"/>
              </w:rPr>
              <w:t xml:space="preserve">, максимальная – до </w:t>
            </w:r>
            <w:smartTag w:uri="urn:schemas-microsoft-com:office:smarttags" w:element="metricconverter">
              <w:smartTagPr>
                <w:attr w:name="ProductID" w:val="127 см"/>
              </w:smartTagPr>
              <w:r>
                <w:rPr>
                  <w:sz w:val="24"/>
                  <w:szCs w:val="24"/>
                </w:rPr>
                <w:t>127 см</w:t>
              </w:r>
            </w:smartTag>
            <w:r w:rsidR="00781BD9">
              <w:rPr>
                <w:sz w:val="24"/>
                <w:szCs w:val="24"/>
              </w:rPr>
              <w:t>.</w:t>
            </w:r>
          </w:p>
          <w:p w:rsidR="0089687A" w:rsidRDefault="0089687A" w:rsidP="00781BD9">
            <w:pPr>
              <w:tabs>
                <w:tab w:val="left" w:pos="72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Согласно агроклиматическому районированию, территория Икрянинского района по степени влагообеспеченности относится к очень сухой зоне, по условиям теплообеспеченности летнего периода – к умеренно жаркому подрайону. </w:t>
            </w:r>
            <w:r w:rsidR="00781BD9">
              <w:rPr>
                <w:sz w:val="24"/>
                <w:szCs w:val="24"/>
              </w:rPr>
              <w:t>Относительная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влажность воздуха в летний период может составлять менее 40%. </w:t>
            </w:r>
          </w:p>
          <w:p w:rsidR="00607389" w:rsidRPr="00E924C8" w:rsidRDefault="0089687A" w:rsidP="0089687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Годовое количество осадков составляет в среднем </w:t>
            </w:r>
            <w:smartTag w:uri="urn:schemas-microsoft-com:office:smarttags" w:element="metricconverter">
              <w:smartTagPr>
                <w:attr w:name="ProductID" w:val="234 мм"/>
              </w:smartTagPr>
              <w:r>
                <w:rPr>
                  <w:rFonts w:cs="Times New Roman"/>
                  <w:sz w:val="24"/>
                  <w:szCs w:val="24"/>
                  <w:lang w:eastAsia="ar-SA"/>
                </w:rPr>
                <w:t>234 мм</w:t>
              </w:r>
            </w:smartTag>
            <w:r>
              <w:rPr>
                <w:rFonts w:cs="Times New Roman"/>
                <w:sz w:val="24"/>
                <w:szCs w:val="24"/>
                <w:lang w:eastAsia="ar-SA"/>
              </w:rPr>
              <w:t xml:space="preserve">, </w:t>
            </w:r>
            <w:r w:rsidR="00781BD9">
              <w:rPr>
                <w:rFonts w:cs="Times New Roman"/>
                <w:sz w:val="24"/>
                <w:szCs w:val="24"/>
                <w:lang w:eastAsia="ar-SA"/>
              </w:rPr>
              <w:t>из них за теплый период (апрель-</w:t>
            </w:r>
            <w:r>
              <w:rPr>
                <w:rFonts w:cs="Times New Roman"/>
                <w:sz w:val="24"/>
                <w:szCs w:val="24"/>
                <w:lang w:eastAsia="ar-SA"/>
              </w:rPr>
              <w:t xml:space="preserve">сентябрь) выпадает до </w:t>
            </w:r>
            <w:smartTag w:uri="urn:schemas-microsoft-com:office:smarttags" w:element="metricconverter">
              <w:smartTagPr>
                <w:attr w:name="ProductID" w:val="150 мм"/>
              </w:smartTagPr>
              <w:r>
                <w:rPr>
                  <w:rFonts w:cs="Times New Roman"/>
                  <w:sz w:val="24"/>
                  <w:szCs w:val="24"/>
                  <w:lang w:eastAsia="ar-SA"/>
                </w:rPr>
                <w:t>150 мм</w:t>
              </w:r>
            </w:smartTag>
            <w:r>
              <w:rPr>
                <w:rFonts w:cs="Times New Roman"/>
                <w:sz w:val="24"/>
                <w:szCs w:val="24"/>
                <w:lang w:eastAsia="ar-SA"/>
              </w:rPr>
              <w:t xml:space="preserve">. Величина испаряемости за период вегетации превышает </w:t>
            </w:r>
            <w:smartTag w:uri="urn:schemas-microsoft-com:office:smarttags" w:element="metricconverter">
              <w:smartTagPr>
                <w:attr w:name="ProductID" w:val="800 мм"/>
              </w:smartTagPr>
              <w:r>
                <w:rPr>
                  <w:rFonts w:cs="Times New Roman"/>
                  <w:sz w:val="24"/>
                  <w:szCs w:val="24"/>
                  <w:lang w:eastAsia="ar-SA"/>
                </w:rPr>
                <w:t>800 мм</w:t>
              </w:r>
            </w:smartTag>
            <w:r>
              <w:rPr>
                <w:rFonts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5042" w:rsidRDefault="00616324" w:rsidP="0059504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5042">
              <w:rPr>
                <w:sz w:val="24"/>
                <w:szCs w:val="24"/>
              </w:rPr>
              <w:t xml:space="preserve">Характерной особенностью почвообразующих пород почв лугового ряда является их слоистость и пестрота механического состава. Это обусловлено зависимостью осадконакопления от продолжительности паводка и скорости водных потоков. В местах с более высокими скоростями водных потоков отлагается в основном более крупный и тяжелый материал (песок), а в местах со спокойным течением более тонкий (пылеватые частицы). </w:t>
            </w:r>
          </w:p>
          <w:p w:rsidR="00595042" w:rsidRDefault="00595042" w:rsidP="0059504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замкнутых депрессиях со стоячей водой или слабопроточной успевают оседать самые тонкие фракции – иловатые. Кроме того, тот или иной тип аллювиальных отложений состоит из массивов, различных по возрасту, а также отличающихся по морфологическому строению.</w:t>
            </w:r>
          </w:p>
          <w:p w:rsidR="00595042" w:rsidRDefault="00595042" w:rsidP="0059504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Так, пойменные луговые слоистые и темноцветные почвы формируются на современных отложениях рек Бахтемир и ее рукавов. Эти отложения образовались в результате осадконакопления аллювиальных наносов в пологогривистой и мелкогривистой прирусловой и центральной повышенной части пойменно-дельтовой равнины. Мощность их 1,2-</w:t>
            </w:r>
            <w:smartTag w:uri="urn:schemas-microsoft-com:office:smarttags" w:element="metricconverter">
              <w:smartTagPr>
                <w:attr w:name="ProductID" w:val="4,0 м"/>
              </w:smartTagPr>
              <w:r>
                <w:rPr>
                  <w:sz w:val="24"/>
                  <w:szCs w:val="24"/>
                </w:rPr>
                <w:t>4,0 м</w:t>
              </w:r>
            </w:smartTag>
            <w:r>
              <w:rPr>
                <w:sz w:val="24"/>
                <w:szCs w:val="24"/>
              </w:rPr>
              <w:t xml:space="preserve">.      </w:t>
            </w:r>
          </w:p>
          <w:p w:rsidR="00595042" w:rsidRDefault="00595042" w:rsidP="0059504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Пойменные влажно-луговые слоистые и темноцветные почвы формируются на современных более молодых аллювиальных и ильменно-аллювиальных слоистых отложениях с различным механическим составом. Свое распространение они получили по увлажненным участкам и наиболее пониженным частям центральной и приречной поймы и дельтовой равнины, основная масса ильменно-аллювиальных отложений получила свое распространение в межбугровых пространствах района западных подстепных ильменей. </w:t>
            </w:r>
          </w:p>
          <w:p w:rsidR="00616324" w:rsidRPr="00E33C02" w:rsidRDefault="00595042" w:rsidP="0059504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почвообразующие породы почв лугового ряда подстилаются древнекаспийским аллювием хвалынской трансгрессии моря. Древнеаллювиальные отложения дельты достигают мощности 22-</w:t>
            </w:r>
            <w:smartTag w:uri="urn:schemas-microsoft-com:office:smarttags" w:element="metricconverter">
              <w:smartTagPr>
                <w:attr w:name="ProductID" w:val="25 метров"/>
              </w:smartTagPr>
              <w:r>
                <w:rPr>
                  <w:sz w:val="24"/>
                  <w:szCs w:val="24"/>
                </w:rPr>
                <w:t>25 метров</w:t>
              </w:r>
            </w:smartTag>
            <w:r>
              <w:rPr>
                <w:sz w:val="24"/>
                <w:szCs w:val="24"/>
              </w:rPr>
              <w:t xml:space="preserve">. Непосредственное влияние подстилающих пород на почвообразующие проявляется через Каспийские отложения. 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8B5EAB" w:rsidRPr="008B5EAB" w:rsidTr="00E924C8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04F1" w:rsidRPr="006404F1" w:rsidRDefault="00F4183C" w:rsidP="006404F1">
            <w:pPr>
              <w:ind w:firstLine="709"/>
              <w:jc w:val="both"/>
              <w:rPr>
                <w:sz w:val="24"/>
              </w:rPr>
            </w:pPr>
            <w:r>
              <w:t xml:space="preserve"> </w:t>
            </w:r>
            <w:r w:rsidR="006404F1" w:rsidRPr="00E60EFB">
              <w:rPr>
                <w:sz w:val="24"/>
                <w:szCs w:val="24"/>
              </w:rPr>
              <w:t xml:space="preserve">Гидрографическая сеть </w:t>
            </w:r>
            <w:r w:rsidR="006404F1">
              <w:rPr>
                <w:sz w:val="24"/>
                <w:szCs w:val="24"/>
              </w:rPr>
              <w:t>данной части Икрянинского района</w:t>
            </w:r>
            <w:r w:rsidR="006404F1" w:rsidRPr="00E60EFB">
              <w:rPr>
                <w:sz w:val="24"/>
                <w:szCs w:val="24"/>
              </w:rPr>
              <w:t xml:space="preserve"> достаточно развита и представлена </w:t>
            </w:r>
            <w:r w:rsidR="006404F1">
              <w:rPr>
                <w:sz w:val="24"/>
              </w:rPr>
              <w:t xml:space="preserve">протокой Бакланья на протяжении </w:t>
            </w:r>
            <w:smartTag w:uri="urn:schemas-microsoft-com:office:smarttags" w:element="metricconverter">
              <w:smartTagPr>
                <w:attr w:name="ProductID" w:val="3,8 км"/>
              </w:smartTagPr>
              <w:r w:rsidR="006404F1">
                <w:rPr>
                  <w:sz w:val="24"/>
                </w:rPr>
                <w:t>3,8 км</w:t>
              </w:r>
            </w:smartTag>
            <w:r w:rsidR="006404F1">
              <w:rPr>
                <w:sz w:val="24"/>
              </w:rPr>
              <w:t xml:space="preserve">, впадающей в рукав Бахтемир. </w:t>
            </w:r>
            <w:r w:rsidR="006404F1" w:rsidRPr="00F34829">
              <w:rPr>
                <w:sz w:val="24"/>
              </w:rPr>
              <w:t>Бахтемир – наиболее глубокий рукав из всех рукавов дельты</w:t>
            </w:r>
            <w:r w:rsidR="006404F1">
              <w:rPr>
                <w:sz w:val="24"/>
              </w:rPr>
              <w:t>.</w:t>
            </w:r>
          </w:p>
          <w:p w:rsidR="00F4183C" w:rsidRPr="00F4183C" w:rsidRDefault="006404F1" w:rsidP="00F4183C">
            <w:pPr>
              <w:pStyle w:val="ConsPlusNormal"/>
              <w:ind w:firstLine="760"/>
              <w:jc w:val="both"/>
            </w:pPr>
            <w:r>
              <w:rPr>
                <w:sz w:val="24"/>
                <w:szCs w:val="24"/>
              </w:rPr>
              <w:t xml:space="preserve">В гидрогеологическом отношении Икрянинский район принадлежит к Восточно-Предкавказскому артезианскому бассейну. Подземные воды широко распространены по территории района, залегают на разных глубинах. Они подразделяются на грунтовые и подземные (межпластовые). Грунтовые воды приурочены к первому водоупорному горизонту, залегают на глубине от 0,5 до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4"/>
                  <w:szCs w:val="24"/>
                </w:rPr>
                <w:t>50 м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6324" w:rsidRPr="00231B66" w:rsidRDefault="00F71CEE" w:rsidP="00792075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Мягкая луговая растительность на значительной территории памятника природы замещена тростником и рогозом. Северная и юго-западная части территории зарастают лохом. 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4D93" w:rsidRPr="00E94D93" w:rsidRDefault="00F71CEE" w:rsidP="00E94D9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8B5EAB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A8" w:rsidRPr="00410A7F" w:rsidRDefault="00F71CEE" w:rsidP="00792075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памятника природы нерестятся сазан, вобла, карась, линь, щука, сом, окунь, красноперка.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 w:rsidR="005767AE"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A8" w:rsidRPr="00231B66" w:rsidRDefault="005E4813" w:rsidP="00792075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3713D9"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774" w:rsidRDefault="00231B66" w:rsidP="00BD7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8B5EAB" w:rsidRPr="00BD7774" w:rsidRDefault="00BD7774" w:rsidP="00BD7774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3C46" w:rsidRPr="00231B66" w:rsidRDefault="00FB6D92" w:rsidP="00BB3C4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нарушение и уничтожение почве</w:t>
            </w:r>
            <w:r w:rsidR="00BB3C46">
              <w:rPr>
                <w:rFonts w:cs="Times New Roman"/>
                <w:sz w:val="24"/>
                <w:szCs w:val="24"/>
              </w:rPr>
              <w:t>нного и растительного покровов.</w:t>
            </w:r>
          </w:p>
        </w:tc>
      </w:tr>
      <w:tr w:rsidR="008B5EAB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  <w:p w:rsidR="00636846" w:rsidRPr="008B5EAB" w:rsidRDefault="00636846" w:rsidP="008B5EAB">
            <w:pPr>
              <w:rPr>
                <w:b/>
                <w:sz w:val="24"/>
                <w:szCs w:val="24"/>
              </w:rPr>
            </w:pPr>
          </w:p>
        </w:tc>
      </w:tr>
      <w:tr w:rsidR="008B5EAB" w:rsidRPr="008B5EAB" w:rsidTr="00E924C8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494215" w:rsidRPr="008B5EAB" w:rsidTr="00E924C8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494215" w:rsidRPr="002C37EC" w:rsidRDefault="00A977AC" w:rsidP="004942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="00494215" w:rsidRPr="002C37EC">
              <w:rPr>
                <w:sz w:val="24"/>
                <w:szCs w:val="24"/>
              </w:rPr>
              <w:t xml:space="preserve"> Астраханской</w:t>
            </w:r>
          </w:p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15" w:rsidRPr="002C37EC" w:rsidRDefault="007E5CA1" w:rsidP="004942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414040, г. Астрахань, ул. Красная Набережная, 49 а, телефон 51-09-19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Румиль</w:t>
            </w:r>
          </w:p>
          <w:p w:rsidR="00494215" w:rsidRPr="002C37EC" w:rsidRDefault="00494215" w:rsidP="00494215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Исламович</w:t>
            </w:r>
          </w:p>
        </w:tc>
      </w:tr>
      <w:tr w:rsidR="00494215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494215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3713D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Охранное обязательство </w:t>
            </w:r>
            <w:r w:rsidR="00BB3C46">
              <w:rPr>
                <w:sz w:val="24"/>
                <w:szCs w:val="24"/>
              </w:rPr>
              <w:t>МО «Икрянинский район» от 15.12.2017.</w:t>
            </w:r>
          </w:p>
        </w:tc>
      </w:tr>
      <w:tr w:rsidR="00494215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494215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Default="00494215" w:rsidP="00C46ECE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8E12F8" w:rsidRDefault="00494215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BB3C46">
              <w:rPr>
                <w:rFonts w:cs="Times New Roman"/>
                <w:sz w:val="24"/>
                <w:szCs w:val="24"/>
              </w:rPr>
              <w:t>загрязнение и замусоривание территории памятника природы;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движение транспорта вне дорог общего пользования;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все виды сельскохозяйственных работ, за исключением сенокошения и нормированного выпаса, где имеется в этом необходимость;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Российской Федерации видов растений и их частей;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уничтожение животных, разорение их гнезд, нор и прочих укрытий и жилищ;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чеков);</w:t>
            </w:r>
          </w:p>
          <w:p w:rsidR="00BB3C46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и сбросных сооружений;</w:t>
            </w:r>
          </w:p>
          <w:p w:rsidR="00BB3C46" w:rsidRPr="00662735" w:rsidRDefault="00BB3C46" w:rsidP="00BB3C46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иная хозяйственная деятельность, изменяющая или разрушающая естественное состояние природного объекта. 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494215" w:rsidRPr="008B5EAB" w:rsidTr="00E924C8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494215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494215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494215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636846" w:rsidP="000615EF">
            <w:pPr>
              <w:ind w:firstLine="760"/>
              <w:jc w:val="both"/>
              <w:rPr>
                <w:sz w:val="24"/>
                <w:szCs w:val="24"/>
              </w:rPr>
            </w:pPr>
            <w:r w:rsidRPr="00636846">
              <w:rPr>
                <w:sz w:val="24"/>
                <w:szCs w:val="24"/>
              </w:rPr>
              <w:t xml:space="preserve"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0615EF">
              <w:rPr>
                <w:sz w:val="24"/>
                <w:szCs w:val="24"/>
              </w:rPr>
              <w:t>«</w:t>
            </w:r>
            <w:r w:rsidRPr="00636846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494215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494215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0615EF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C762C6" w:rsidRDefault="00C762C6" w:rsidP="003B2695">
      <w:pPr>
        <w:pStyle w:val="ConsPlusNormal"/>
        <w:jc w:val="both"/>
        <w:rPr>
          <w:noProof/>
        </w:rPr>
      </w:pPr>
    </w:p>
    <w:p w:rsidR="00D13AEF" w:rsidRDefault="00D13AEF" w:rsidP="003B2695">
      <w:pPr>
        <w:pStyle w:val="ConsPlusNormal"/>
        <w:jc w:val="both"/>
        <w:rPr>
          <w:noProof/>
        </w:rPr>
      </w:pPr>
    </w:p>
    <w:p w:rsidR="00D13AEF" w:rsidRDefault="00D13AEF" w:rsidP="003B2695">
      <w:pPr>
        <w:pStyle w:val="ConsPlusNormal"/>
        <w:jc w:val="both"/>
        <w:rPr>
          <w:noProof/>
        </w:rPr>
        <w:sectPr w:rsidR="00D13AEF" w:rsidSect="00A304A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D13AEF" w:rsidRDefault="00D13AEF" w:rsidP="003B2695">
      <w:pPr>
        <w:pStyle w:val="ConsPlusNormal"/>
        <w:jc w:val="both"/>
        <w:rPr>
          <w:noProof/>
        </w:rPr>
      </w:pPr>
    </w:p>
    <w:p w:rsidR="009C334B" w:rsidRPr="009C334B" w:rsidRDefault="00D13AEF" w:rsidP="00D13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3F6AFB" wp14:editId="38F80084">
            <wp:extent cx="9056535" cy="5886973"/>
            <wp:effectExtent l="0" t="0" r="0" b="0"/>
            <wp:docPr id="1" name="Рисунок 1" descr="C:\Users\ATimirkaeva\Downloads\2024-03-12_13-19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3-19-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095" cy="589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34B" w:rsidRPr="009C334B" w:rsidSect="00D13AEF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B1"/>
    <w:rsid w:val="00022FD8"/>
    <w:rsid w:val="000269E2"/>
    <w:rsid w:val="0003145D"/>
    <w:rsid w:val="00037A9A"/>
    <w:rsid w:val="00046EF0"/>
    <w:rsid w:val="00055C2E"/>
    <w:rsid w:val="000615EF"/>
    <w:rsid w:val="00067DDD"/>
    <w:rsid w:val="000727DD"/>
    <w:rsid w:val="00086ECD"/>
    <w:rsid w:val="00090A26"/>
    <w:rsid w:val="00093307"/>
    <w:rsid w:val="000A0989"/>
    <w:rsid w:val="000B130D"/>
    <w:rsid w:val="000D1F61"/>
    <w:rsid w:val="000E551B"/>
    <w:rsid w:val="000F375C"/>
    <w:rsid w:val="00102A1C"/>
    <w:rsid w:val="0010765A"/>
    <w:rsid w:val="00114A28"/>
    <w:rsid w:val="00153C42"/>
    <w:rsid w:val="001544C6"/>
    <w:rsid w:val="001546DD"/>
    <w:rsid w:val="001623D1"/>
    <w:rsid w:val="0016622B"/>
    <w:rsid w:val="00167132"/>
    <w:rsid w:val="0018180C"/>
    <w:rsid w:val="00190C1D"/>
    <w:rsid w:val="00191A41"/>
    <w:rsid w:val="00192492"/>
    <w:rsid w:val="00193F9F"/>
    <w:rsid w:val="001A03B1"/>
    <w:rsid w:val="001A06B0"/>
    <w:rsid w:val="001A7107"/>
    <w:rsid w:val="001C5B40"/>
    <w:rsid w:val="001F4651"/>
    <w:rsid w:val="001F614D"/>
    <w:rsid w:val="001F6E2B"/>
    <w:rsid w:val="0021117B"/>
    <w:rsid w:val="00223904"/>
    <w:rsid w:val="00231B66"/>
    <w:rsid w:val="00235003"/>
    <w:rsid w:val="00240594"/>
    <w:rsid w:val="0024165F"/>
    <w:rsid w:val="00241C74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44331"/>
    <w:rsid w:val="0035035E"/>
    <w:rsid w:val="003713D9"/>
    <w:rsid w:val="00373DC8"/>
    <w:rsid w:val="003763A6"/>
    <w:rsid w:val="003776FB"/>
    <w:rsid w:val="00377E4C"/>
    <w:rsid w:val="003812F4"/>
    <w:rsid w:val="003905B3"/>
    <w:rsid w:val="00396C53"/>
    <w:rsid w:val="003A60DD"/>
    <w:rsid w:val="003B2695"/>
    <w:rsid w:val="003B4168"/>
    <w:rsid w:val="003B76D4"/>
    <w:rsid w:val="003C7004"/>
    <w:rsid w:val="003D3475"/>
    <w:rsid w:val="003D5AB8"/>
    <w:rsid w:val="004037F7"/>
    <w:rsid w:val="00407F49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4ABC"/>
    <w:rsid w:val="004A5C50"/>
    <w:rsid w:val="004A5C79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9D5"/>
    <w:rsid w:val="00503F09"/>
    <w:rsid w:val="00504D27"/>
    <w:rsid w:val="005136F2"/>
    <w:rsid w:val="0052225D"/>
    <w:rsid w:val="00530B5F"/>
    <w:rsid w:val="00550D9C"/>
    <w:rsid w:val="00554557"/>
    <w:rsid w:val="00554E94"/>
    <w:rsid w:val="005664CD"/>
    <w:rsid w:val="00571426"/>
    <w:rsid w:val="0057435D"/>
    <w:rsid w:val="0057445A"/>
    <w:rsid w:val="005767AE"/>
    <w:rsid w:val="005834D6"/>
    <w:rsid w:val="00583BBB"/>
    <w:rsid w:val="0058515A"/>
    <w:rsid w:val="00586CCA"/>
    <w:rsid w:val="00595042"/>
    <w:rsid w:val="005A706F"/>
    <w:rsid w:val="005B0008"/>
    <w:rsid w:val="005E4813"/>
    <w:rsid w:val="005E497A"/>
    <w:rsid w:val="005F07B4"/>
    <w:rsid w:val="005F38A3"/>
    <w:rsid w:val="005F463C"/>
    <w:rsid w:val="00603005"/>
    <w:rsid w:val="00607389"/>
    <w:rsid w:val="00615CAB"/>
    <w:rsid w:val="00616324"/>
    <w:rsid w:val="006320B4"/>
    <w:rsid w:val="00636846"/>
    <w:rsid w:val="006404F1"/>
    <w:rsid w:val="0066140E"/>
    <w:rsid w:val="00662735"/>
    <w:rsid w:val="00671307"/>
    <w:rsid w:val="006731B9"/>
    <w:rsid w:val="00674810"/>
    <w:rsid w:val="00676DBA"/>
    <w:rsid w:val="00677FB3"/>
    <w:rsid w:val="0069217F"/>
    <w:rsid w:val="00693341"/>
    <w:rsid w:val="00693C03"/>
    <w:rsid w:val="006A3F6F"/>
    <w:rsid w:val="006B0EBF"/>
    <w:rsid w:val="006B29C9"/>
    <w:rsid w:val="006B487E"/>
    <w:rsid w:val="006C3652"/>
    <w:rsid w:val="006C4CA2"/>
    <w:rsid w:val="006D4B04"/>
    <w:rsid w:val="006D6229"/>
    <w:rsid w:val="00701F3D"/>
    <w:rsid w:val="007265A3"/>
    <w:rsid w:val="00727C9A"/>
    <w:rsid w:val="0073046A"/>
    <w:rsid w:val="00737B6A"/>
    <w:rsid w:val="00750FDE"/>
    <w:rsid w:val="00752F5F"/>
    <w:rsid w:val="00753E89"/>
    <w:rsid w:val="00767CD3"/>
    <w:rsid w:val="00774CAF"/>
    <w:rsid w:val="00781BD9"/>
    <w:rsid w:val="00781FC6"/>
    <w:rsid w:val="00792075"/>
    <w:rsid w:val="0079426F"/>
    <w:rsid w:val="00794DCC"/>
    <w:rsid w:val="00795436"/>
    <w:rsid w:val="00796D92"/>
    <w:rsid w:val="007B0937"/>
    <w:rsid w:val="007B2EE5"/>
    <w:rsid w:val="007C3D11"/>
    <w:rsid w:val="007C639B"/>
    <w:rsid w:val="007D4194"/>
    <w:rsid w:val="007D5B9B"/>
    <w:rsid w:val="007D6E10"/>
    <w:rsid w:val="007E23E1"/>
    <w:rsid w:val="007E5CA1"/>
    <w:rsid w:val="00800501"/>
    <w:rsid w:val="00801717"/>
    <w:rsid w:val="00807204"/>
    <w:rsid w:val="00815FBD"/>
    <w:rsid w:val="008249AE"/>
    <w:rsid w:val="0083100A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5966"/>
    <w:rsid w:val="009A5FC1"/>
    <w:rsid w:val="009B05A3"/>
    <w:rsid w:val="009B070A"/>
    <w:rsid w:val="009B1A10"/>
    <w:rsid w:val="009B3409"/>
    <w:rsid w:val="009B51DB"/>
    <w:rsid w:val="009C0F05"/>
    <w:rsid w:val="009C334B"/>
    <w:rsid w:val="009C3A58"/>
    <w:rsid w:val="009C528B"/>
    <w:rsid w:val="009D0446"/>
    <w:rsid w:val="009D366D"/>
    <w:rsid w:val="009D5202"/>
    <w:rsid w:val="009D6234"/>
    <w:rsid w:val="009E4524"/>
    <w:rsid w:val="009E7955"/>
    <w:rsid w:val="009F6E5C"/>
    <w:rsid w:val="00A24DD1"/>
    <w:rsid w:val="00A25C0E"/>
    <w:rsid w:val="00A304A0"/>
    <w:rsid w:val="00A3785F"/>
    <w:rsid w:val="00A443F3"/>
    <w:rsid w:val="00A5432D"/>
    <w:rsid w:val="00A7746D"/>
    <w:rsid w:val="00A84A54"/>
    <w:rsid w:val="00A945D4"/>
    <w:rsid w:val="00A977AC"/>
    <w:rsid w:val="00AA563C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54803"/>
    <w:rsid w:val="00B66BF9"/>
    <w:rsid w:val="00B716A9"/>
    <w:rsid w:val="00B72249"/>
    <w:rsid w:val="00B74B6A"/>
    <w:rsid w:val="00B808F0"/>
    <w:rsid w:val="00BB3C46"/>
    <w:rsid w:val="00BC2794"/>
    <w:rsid w:val="00BD0771"/>
    <w:rsid w:val="00BD7774"/>
    <w:rsid w:val="00BE12D2"/>
    <w:rsid w:val="00BE4F88"/>
    <w:rsid w:val="00BE64D8"/>
    <w:rsid w:val="00C00D18"/>
    <w:rsid w:val="00C00E38"/>
    <w:rsid w:val="00C07991"/>
    <w:rsid w:val="00C31EF7"/>
    <w:rsid w:val="00C32405"/>
    <w:rsid w:val="00C35A58"/>
    <w:rsid w:val="00C441DB"/>
    <w:rsid w:val="00C45609"/>
    <w:rsid w:val="00C46ECE"/>
    <w:rsid w:val="00C54763"/>
    <w:rsid w:val="00C55C15"/>
    <w:rsid w:val="00C65900"/>
    <w:rsid w:val="00C70C28"/>
    <w:rsid w:val="00C762C6"/>
    <w:rsid w:val="00C8460C"/>
    <w:rsid w:val="00C91959"/>
    <w:rsid w:val="00C95033"/>
    <w:rsid w:val="00CA1EF1"/>
    <w:rsid w:val="00CA2351"/>
    <w:rsid w:val="00CA3403"/>
    <w:rsid w:val="00CB201E"/>
    <w:rsid w:val="00CB5308"/>
    <w:rsid w:val="00CB7038"/>
    <w:rsid w:val="00CC1AAD"/>
    <w:rsid w:val="00CC4A36"/>
    <w:rsid w:val="00CC57DE"/>
    <w:rsid w:val="00CD3BD6"/>
    <w:rsid w:val="00CE4A40"/>
    <w:rsid w:val="00D05B8C"/>
    <w:rsid w:val="00D11C9E"/>
    <w:rsid w:val="00D11F66"/>
    <w:rsid w:val="00D13AEF"/>
    <w:rsid w:val="00D17AB9"/>
    <w:rsid w:val="00D22480"/>
    <w:rsid w:val="00D50550"/>
    <w:rsid w:val="00D5234D"/>
    <w:rsid w:val="00D52E62"/>
    <w:rsid w:val="00D5428F"/>
    <w:rsid w:val="00D54680"/>
    <w:rsid w:val="00D644C7"/>
    <w:rsid w:val="00D67E41"/>
    <w:rsid w:val="00D72B83"/>
    <w:rsid w:val="00D81B24"/>
    <w:rsid w:val="00D81EC1"/>
    <w:rsid w:val="00D85C9D"/>
    <w:rsid w:val="00D95923"/>
    <w:rsid w:val="00DB4D41"/>
    <w:rsid w:val="00DE66DD"/>
    <w:rsid w:val="00DE697F"/>
    <w:rsid w:val="00DF0418"/>
    <w:rsid w:val="00E00011"/>
    <w:rsid w:val="00E02506"/>
    <w:rsid w:val="00E05E2E"/>
    <w:rsid w:val="00E210DF"/>
    <w:rsid w:val="00E33C02"/>
    <w:rsid w:val="00E37BED"/>
    <w:rsid w:val="00E47F54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251A8"/>
    <w:rsid w:val="00F25DEF"/>
    <w:rsid w:val="00F4183C"/>
    <w:rsid w:val="00F525A1"/>
    <w:rsid w:val="00F626EC"/>
    <w:rsid w:val="00F6358A"/>
    <w:rsid w:val="00F71CEE"/>
    <w:rsid w:val="00F74E3C"/>
    <w:rsid w:val="00F9015C"/>
    <w:rsid w:val="00F90B9C"/>
    <w:rsid w:val="00F91FB0"/>
    <w:rsid w:val="00F95DF5"/>
    <w:rsid w:val="00FA3BDC"/>
    <w:rsid w:val="00FB6050"/>
    <w:rsid w:val="00FB6D92"/>
    <w:rsid w:val="00FC3F04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8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339</cp:revision>
  <cp:lastPrinted>2023-01-19T11:24:00Z</cp:lastPrinted>
  <dcterms:created xsi:type="dcterms:W3CDTF">2021-12-16T12:29:00Z</dcterms:created>
  <dcterms:modified xsi:type="dcterms:W3CDTF">2024-05-06T07:14:00Z</dcterms:modified>
</cp:coreProperties>
</file>