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D7D6A" w:rsidRDefault="001D7D6A">
      <w:pPr>
        <w:rPr>
          <w:rFonts w:ascii="Times New Roman" w:hAnsi="Times New Roman" w:cs="Times New Roman"/>
          <w:sz w:val="36"/>
          <w:szCs w:val="36"/>
        </w:rPr>
      </w:pPr>
    </w:p>
    <w:p w:rsidR="001D7D6A" w:rsidRDefault="001D7D6A">
      <w:pPr>
        <w:rPr>
          <w:rFonts w:ascii="Times New Roman" w:hAnsi="Times New Roman" w:cs="Times New Roman"/>
          <w:sz w:val="36"/>
          <w:szCs w:val="36"/>
        </w:rPr>
      </w:pPr>
    </w:p>
    <w:p w:rsidR="001D7D6A" w:rsidRDefault="001D7D6A">
      <w:pPr>
        <w:rPr>
          <w:rFonts w:ascii="Times New Roman" w:hAnsi="Times New Roman" w:cs="Times New Roman"/>
          <w:sz w:val="36"/>
          <w:szCs w:val="36"/>
        </w:rPr>
      </w:pPr>
    </w:p>
    <w:p w:rsidR="001D7D6A" w:rsidRPr="009C334B" w:rsidRDefault="001D7D6A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B732B3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7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B732B3">
        <w:rPr>
          <w:rFonts w:ascii="Times New Roman" w:hAnsi="Times New Roman" w:cs="Times New Roman"/>
          <w:b/>
          <w:sz w:val="36"/>
          <w:szCs w:val="36"/>
        </w:rPr>
        <w:t>Цаган</w:t>
      </w:r>
      <w:proofErr w:type="spellEnd"/>
      <w:r w:rsidR="00B732B3">
        <w:rPr>
          <w:rFonts w:ascii="Times New Roman" w:hAnsi="Times New Roman" w:cs="Times New Roman"/>
          <w:b/>
          <w:sz w:val="36"/>
          <w:szCs w:val="36"/>
        </w:rPr>
        <w:t>-Аман-</w:t>
      </w:r>
      <w:proofErr w:type="spellStart"/>
      <w:r w:rsidR="00B732B3">
        <w:rPr>
          <w:rFonts w:ascii="Times New Roman" w:hAnsi="Times New Roman" w:cs="Times New Roman"/>
          <w:b/>
          <w:sz w:val="36"/>
          <w:szCs w:val="36"/>
        </w:rPr>
        <w:t>Ветлянское</w:t>
      </w:r>
      <w:proofErr w:type="spellEnd"/>
      <w:r w:rsidR="00B732B3">
        <w:rPr>
          <w:rFonts w:ascii="Times New Roman" w:hAnsi="Times New Roman" w:cs="Times New Roman"/>
          <w:b/>
          <w:sz w:val="36"/>
          <w:szCs w:val="36"/>
        </w:rPr>
        <w:t xml:space="preserve"> нерестилище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1D7D6A">
      <w:pPr>
        <w:rPr>
          <w:rFonts w:ascii="Times New Roman" w:hAnsi="Times New Roman" w:cs="Times New Roman"/>
          <w:b/>
          <w:sz w:val="36"/>
          <w:szCs w:val="36"/>
        </w:rPr>
      </w:pPr>
    </w:p>
    <w:p w:rsidR="001D7D6A" w:rsidRDefault="001D7D6A" w:rsidP="001D7D6A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516"/>
        <w:gridCol w:w="540"/>
        <w:gridCol w:w="2733"/>
        <w:gridCol w:w="508"/>
        <w:gridCol w:w="2017"/>
        <w:gridCol w:w="680"/>
        <w:gridCol w:w="3037"/>
      </w:tblGrid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D7D6A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proofErr w:type="spellStart"/>
            <w:r w:rsidR="00B732B3">
              <w:rPr>
                <w:rFonts w:cs="Times New Roman"/>
                <w:sz w:val="24"/>
                <w:szCs w:val="24"/>
              </w:rPr>
              <w:t>Цаган</w:t>
            </w:r>
            <w:proofErr w:type="spellEnd"/>
            <w:r w:rsidR="00B732B3">
              <w:rPr>
                <w:rFonts w:cs="Times New Roman"/>
                <w:sz w:val="24"/>
                <w:szCs w:val="24"/>
              </w:rPr>
              <w:t>-Аман-</w:t>
            </w:r>
            <w:proofErr w:type="spellStart"/>
            <w:r w:rsidR="00B732B3">
              <w:rPr>
                <w:rFonts w:cs="Times New Roman"/>
                <w:sz w:val="24"/>
                <w:szCs w:val="24"/>
              </w:rPr>
              <w:t>Ветлянское</w:t>
            </w:r>
            <w:proofErr w:type="spellEnd"/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1D7D6A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1D7D6A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732B3">
              <w:rPr>
                <w:sz w:val="24"/>
                <w:szCs w:val="24"/>
              </w:rPr>
              <w:t>7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1D7D6A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7F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732B3" w:rsidP="001D7D6A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Памятником природы объявлено нерестилище осетровых рыб.</w:t>
            </w:r>
            <w:r w:rsidR="008C1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E924C8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E924C8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Default="00AA563C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AA563C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исполнительного комитета Астраханско</w:t>
            </w:r>
            <w:r w:rsidR="00E47F54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областного Совета народных депутатов</w:t>
            </w:r>
          </w:p>
          <w:p w:rsidR="00D72B83" w:rsidRDefault="00D72B83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 w:rsidR="00E47F54">
              <w:rPr>
                <w:sz w:val="24"/>
                <w:szCs w:val="24"/>
                <w:u w:val="single"/>
              </w:rPr>
              <w:t>10</w:t>
            </w:r>
            <w:r w:rsidR="00153C42">
              <w:rPr>
                <w:sz w:val="24"/>
                <w:szCs w:val="24"/>
                <w:u w:val="single"/>
              </w:rPr>
              <w:t>.</w:t>
            </w:r>
            <w:r w:rsidR="00E47F54">
              <w:rPr>
                <w:sz w:val="24"/>
                <w:szCs w:val="24"/>
                <w:u w:val="single"/>
              </w:rPr>
              <w:t>11</w:t>
            </w:r>
            <w:r w:rsidR="00153C42">
              <w:rPr>
                <w:sz w:val="24"/>
                <w:szCs w:val="24"/>
                <w:u w:val="single"/>
              </w:rPr>
              <w:t>.198</w:t>
            </w:r>
            <w:r w:rsidR="00E47F54">
              <w:rPr>
                <w:sz w:val="24"/>
                <w:szCs w:val="24"/>
                <w:u w:val="single"/>
              </w:rPr>
              <w:t xml:space="preserve">7 </w:t>
            </w:r>
            <w:r w:rsidR="00153C42">
              <w:rPr>
                <w:sz w:val="24"/>
                <w:szCs w:val="24"/>
                <w:u w:val="single"/>
              </w:rPr>
              <w:t xml:space="preserve">№ </w:t>
            </w:r>
            <w:r w:rsidR="00E47F54">
              <w:rPr>
                <w:sz w:val="24"/>
                <w:szCs w:val="24"/>
                <w:u w:val="single"/>
              </w:rPr>
              <w:t>624</w:t>
            </w:r>
          </w:p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153C4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E47F54">
              <w:rPr>
                <w:sz w:val="24"/>
                <w:szCs w:val="24"/>
              </w:rPr>
              <w:t>памятниках природы Астраханской области</w:t>
            </w:r>
          </w:p>
        </w:tc>
      </w:tr>
      <w:tr w:rsidR="00D72B83" w:rsidRPr="008B5EAB" w:rsidTr="00E924C8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153C42"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23.07.1993 № 1017-р</w:t>
            </w: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E47F54" w:rsidRDefault="00674AC0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jc w:val="center"/>
              <w:rPr>
                <w:sz w:val="24"/>
                <w:szCs w:val="24"/>
              </w:rPr>
            </w:pPr>
          </w:p>
          <w:p w:rsidR="00F251A8" w:rsidRPr="00E47F54" w:rsidRDefault="00153C42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D72B83" w:rsidRPr="00E47F54" w:rsidRDefault="00D72B83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E924C8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>от 31.08.1995 № 249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B732B3" w:rsidRPr="008B5EAB" w:rsidTr="00E924C8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32B3" w:rsidRPr="00ED6459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674AC0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21,4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674AC0" w:rsidRPr="008B5EAB" w:rsidTr="00674AC0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674AC0" w:rsidRPr="008B5EAB" w:rsidRDefault="00674AC0" w:rsidP="00674AC0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Pr="008B5EAB" w:rsidRDefault="00674AC0" w:rsidP="00674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AC0" w:rsidRDefault="00674AC0" w:rsidP="00674AC0">
            <w:pPr>
              <w:jc w:val="center"/>
            </w:pPr>
            <w:r w:rsidRPr="005E2998">
              <w:rPr>
                <w:sz w:val="24"/>
                <w:szCs w:val="24"/>
              </w:rPr>
              <w:t>21,4 га.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</w:tc>
      </w:tr>
      <w:tr w:rsidR="00674AC0" w:rsidRPr="008B5EAB" w:rsidTr="00674AC0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674AC0" w:rsidRPr="008B5EAB" w:rsidRDefault="00674AC0" w:rsidP="00674AC0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Default="00674AC0" w:rsidP="00674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Default="00674AC0" w:rsidP="00674AC0">
            <w:pPr>
              <w:jc w:val="center"/>
            </w:pPr>
            <w:r w:rsidRPr="005E2998">
              <w:rPr>
                <w:sz w:val="24"/>
                <w:szCs w:val="24"/>
              </w:rPr>
              <w:t>21,4 га.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674AC0" w:rsidRPr="00CB201E" w:rsidRDefault="00674AC0" w:rsidP="00674AC0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е присвоен.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>
              <w:rPr>
                <w:sz w:val="24"/>
                <w:szCs w:val="24"/>
              </w:rPr>
              <w:t>Енотаевский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1D7D6A">
              <w:rPr>
                <w:sz w:val="24"/>
                <w:szCs w:val="24"/>
              </w:rPr>
              <w:t>, МО «</w:t>
            </w:r>
            <w:proofErr w:type="spellStart"/>
            <w:r w:rsidR="001D7D6A">
              <w:rPr>
                <w:sz w:val="24"/>
                <w:szCs w:val="24"/>
              </w:rPr>
              <w:t>Ветлянинский</w:t>
            </w:r>
            <w:proofErr w:type="spellEnd"/>
            <w:r w:rsidR="001D7D6A">
              <w:rPr>
                <w:sz w:val="24"/>
                <w:szCs w:val="24"/>
              </w:rPr>
              <w:t xml:space="preserve"> сельсовет».</w:t>
            </w:r>
          </w:p>
          <w:p w:rsidR="00A23AAE" w:rsidRPr="008B5EAB" w:rsidRDefault="00A23AAE" w:rsidP="001D7D6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30:03-9.1.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E924C8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6A4D2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 находится в русле реки Волги на участке с 197 по 200 км от г. Астрахани (по навигационной карте реки Волги).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CA2265" w:rsidP="006A4D2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B732B3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6A4D2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E924C8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253"/>
            </w:tblGrid>
            <w:tr w:rsidR="00B732B3" w:rsidRPr="00BF1653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BF1653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219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14"/>
              <w:gridCol w:w="1842"/>
              <w:gridCol w:w="1836"/>
              <w:gridCol w:w="1991"/>
              <w:gridCol w:w="1836"/>
            </w:tblGrid>
            <w:tr w:rsidR="00B732B3" w:rsidRPr="00BF1653" w:rsidTr="00A23AAE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BF1653" w:rsidTr="00A23AAE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BF1653" w:rsidTr="00A23AAE">
              <w:trPr>
                <w:cantSplit/>
                <w:tblHeader/>
                <w:jc w:val="center"/>
              </w:trPr>
              <w:tc>
                <w:tcPr>
                  <w:tcW w:w="929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20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BF1653" w:rsidTr="00A23AAE">
              <w:trPr>
                <w:cantSplit/>
                <w:tblHeader/>
                <w:jc w:val="center"/>
              </w:trPr>
              <w:tc>
                <w:tcPr>
                  <w:tcW w:w="929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0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BF1653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728"/>
              <w:gridCol w:w="1843"/>
              <w:gridCol w:w="1845"/>
              <w:gridCol w:w="1984"/>
              <w:gridCol w:w="1852"/>
            </w:tblGrid>
            <w:tr w:rsidR="00B732B3" w:rsidRPr="00A274FD" w:rsidTr="00A23AAE">
              <w:trPr>
                <w:cantSplit/>
                <w:tblHeader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BF1653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BF1653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BF1653" w:rsidRPr="00A274FD" w:rsidTr="00A23AAE">
              <w:trPr>
                <w:cantSplit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563461.35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1344284.48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47°38'9.383"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46°38'16.466"</w:t>
                  </w:r>
                </w:p>
              </w:tc>
            </w:tr>
            <w:tr w:rsidR="00BF1653" w:rsidRPr="00A274FD" w:rsidTr="00A23AAE">
              <w:trPr>
                <w:cantSplit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563498.66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1344307.94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47°38'10.586"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46°38'17.604"</w:t>
                  </w:r>
                </w:p>
              </w:tc>
            </w:tr>
            <w:tr w:rsidR="00BF1653" w:rsidRPr="00A274FD" w:rsidTr="00A23AAE">
              <w:trPr>
                <w:cantSplit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563381.70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1344479.51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47°38'6.757"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46°38'25.780"</w:t>
                  </w:r>
                </w:p>
              </w:tc>
            </w:tr>
            <w:tr w:rsidR="00BF1653" w:rsidRPr="00A274FD" w:rsidTr="00A23AAE">
              <w:trPr>
                <w:cantSplit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563177.77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1344771.57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47°38'0.082"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46°38'39.695"</w:t>
                  </w:r>
                </w:p>
              </w:tc>
            </w:tr>
            <w:tr w:rsidR="00BF1653" w:rsidRPr="00A274FD" w:rsidTr="00A23AAE">
              <w:trPr>
                <w:cantSplit/>
                <w:trHeight w:val="137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563041.78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1344954.74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47°37'55.633"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46°38'48.419"</w:t>
                  </w:r>
                </w:p>
              </w:tc>
            </w:tr>
            <w:tr w:rsidR="00BF1653" w:rsidRPr="00A274FD" w:rsidTr="00A23AAE">
              <w:trPr>
                <w:cantSplit/>
                <w:trHeight w:val="87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562720.16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1345288.63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47°37'45.137"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46°39'4.292"</w:t>
                  </w:r>
                </w:p>
              </w:tc>
            </w:tr>
            <w:tr w:rsidR="00BF1653" w:rsidRPr="00A274FD" w:rsidTr="00A23AAE">
              <w:trPr>
                <w:cantSplit/>
                <w:trHeight w:val="8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562366.04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1345711.34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47°37'33.565"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46°39'24.406"</w:t>
                  </w:r>
                </w:p>
              </w:tc>
            </w:tr>
            <w:tr w:rsidR="00BF1653" w:rsidRPr="00A274FD" w:rsidTr="00A23AAE">
              <w:trPr>
                <w:cantSplit/>
                <w:trHeight w:val="175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561827.71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1346280.07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47°37'15.990"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46°39'51.440"</w:t>
                  </w:r>
                </w:p>
              </w:tc>
            </w:tr>
            <w:tr w:rsidR="00BF1653" w:rsidRPr="00A274FD" w:rsidTr="00A23AAE">
              <w:trPr>
                <w:cantSplit/>
                <w:trHeight w:val="15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561556.88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1346547.49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47°37'7.153"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46°40'4.143"</w:t>
                  </w:r>
                </w:p>
              </w:tc>
            </w:tr>
            <w:tr w:rsidR="00BF1653" w:rsidRPr="00A274FD" w:rsidTr="00A23AAE">
              <w:trPr>
                <w:cantSplit/>
                <w:trHeight w:val="126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561367.85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1346725.18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47°37'0.986"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46°40'12.580"</w:t>
                  </w:r>
                </w:p>
              </w:tc>
            </w:tr>
            <w:tr w:rsidR="00BF1653" w:rsidRPr="00A274FD" w:rsidTr="00A23AAE">
              <w:trPr>
                <w:cantSplit/>
                <w:trHeight w:val="18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561191.96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1346927.37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47°36'55.239"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46°40'22.194"</w:t>
                  </w:r>
                </w:p>
              </w:tc>
            </w:tr>
            <w:tr w:rsidR="00BF1653" w:rsidRPr="00A274FD" w:rsidTr="00A23AAE">
              <w:trPr>
                <w:cantSplit/>
                <w:trHeight w:val="20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560717.94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1347264.68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47°36'39.804"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46°40'38.162"</w:t>
                  </w:r>
                </w:p>
              </w:tc>
            </w:tr>
            <w:tr w:rsidR="00BF1653" w:rsidRPr="00A274FD" w:rsidTr="00A23AAE">
              <w:trPr>
                <w:cantSplit/>
                <w:trHeight w:val="163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560085.53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1347700.76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47°36'19.213"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46°40'58.794"</w:t>
                  </w:r>
                </w:p>
              </w:tc>
            </w:tr>
            <w:tr w:rsidR="00BF1653" w:rsidRPr="00A274FD" w:rsidTr="00A23AAE">
              <w:trPr>
                <w:cantSplit/>
                <w:trHeight w:val="101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559786.30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1347907.04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47°36'9.471"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46°41'8.552"</w:t>
                  </w:r>
                </w:p>
              </w:tc>
            </w:tr>
            <w:tr w:rsidR="00BF1653" w:rsidRPr="00A274FD" w:rsidTr="00A23AAE">
              <w:trPr>
                <w:cantSplit/>
                <w:trHeight w:val="13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559754.27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1347862.05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47°36'8.446"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46°41'6.386"</w:t>
                  </w:r>
                </w:p>
              </w:tc>
            </w:tr>
            <w:tr w:rsidR="00BF1653" w:rsidRPr="00A274FD" w:rsidTr="00A23AAE">
              <w:trPr>
                <w:cantSplit/>
                <w:trHeight w:val="18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560050.78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1347661.44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47°36'18.099"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46°40'56.898"</w:t>
                  </w:r>
                </w:p>
              </w:tc>
            </w:tr>
            <w:tr w:rsidR="00BF1653" w:rsidRPr="00A274FD" w:rsidTr="00A23AAE">
              <w:trPr>
                <w:cantSplit/>
                <w:trHeight w:val="126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560512.08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1347354.24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47°36'33.115"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46°40'42.370"</w:t>
                  </w:r>
                </w:p>
              </w:tc>
            </w:tr>
            <w:tr w:rsidR="00BF1653" w:rsidRPr="00A274FD" w:rsidTr="00A23AAE">
              <w:trPr>
                <w:cantSplit/>
                <w:trHeight w:val="13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561166.54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1346896.60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47°36'54.424"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46°40'20.711"</w:t>
                  </w:r>
                </w:p>
              </w:tc>
            </w:tr>
            <w:tr w:rsidR="00BF1653" w:rsidRPr="00A274FD" w:rsidTr="00A23AAE">
              <w:trPr>
                <w:cantSplit/>
                <w:trHeight w:val="15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561316.14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1346715.84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47°36'59.315"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46°40'12.113"</w:t>
                  </w:r>
                </w:p>
              </w:tc>
            </w:tr>
            <w:tr w:rsidR="00BF1653" w:rsidRPr="00A274FD" w:rsidTr="00A23AAE">
              <w:trPr>
                <w:cantSplit/>
                <w:trHeight w:val="75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561371.11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1346657.03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47°37'1.110"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46°40'9.317"</w:t>
                  </w:r>
                </w:p>
              </w:tc>
            </w:tr>
            <w:tr w:rsidR="00BF1653" w:rsidRPr="00A274FD" w:rsidTr="00A23AAE">
              <w:trPr>
                <w:cantSplit/>
                <w:trHeight w:val="137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561531.47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1346519.63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47°37'6.337"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46°40'2.799"</w:t>
                  </w:r>
                </w:p>
              </w:tc>
            </w:tr>
            <w:tr w:rsidR="00BF1653" w:rsidRPr="00A274FD" w:rsidTr="00A23AAE">
              <w:trPr>
                <w:cantSplit/>
                <w:trHeight w:val="126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561589.21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1346455.34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47°37'8.223"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46°39'59.743"</w:t>
                  </w:r>
                </w:p>
              </w:tc>
            </w:tr>
            <w:tr w:rsidR="00BF1653" w:rsidRPr="00A274FD" w:rsidTr="00A23AAE">
              <w:trPr>
                <w:cantSplit/>
                <w:trHeight w:val="113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561805.79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1346249.50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47°37'15.288"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46°39'49.968"</w:t>
                  </w:r>
                </w:p>
              </w:tc>
            </w:tr>
            <w:tr w:rsidR="00BF1653" w:rsidRPr="00A274FD" w:rsidTr="00A23AAE">
              <w:trPr>
                <w:cantSplit/>
                <w:trHeight w:val="126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562125.48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1345907.25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47°37'25.726"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46°39'33.698"</w:t>
                  </w:r>
                </w:p>
              </w:tc>
            </w:tr>
            <w:tr w:rsidR="00BF1653" w:rsidRPr="00A274FD" w:rsidTr="00A23AAE">
              <w:trPr>
                <w:cantSplit/>
                <w:trHeight w:val="126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562233.77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1345807.43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47°37'29.258"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46°39'28.958"</w:t>
                  </w:r>
                </w:p>
              </w:tc>
            </w:tr>
            <w:tr w:rsidR="00BF1653" w:rsidRPr="00A274FD" w:rsidTr="00A23AAE">
              <w:trPr>
                <w:cantSplit/>
                <w:trHeight w:val="10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562339.23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1345682.95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47°37'32.704"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46°39'23.036"</w:t>
                  </w:r>
                </w:p>
              </w:tc>
            </w:tr>
            <w:tr w:rsidR="00BF1653" w:rsidRPr="00A274FD" w:rsidTr="00A23AAE">
              <w:trPr>
                <w:cantSplit/>
                <w:trHeight w:val="163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562452.85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1345564.78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47°37'36.412"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46°39'17.419"</w:t>
                  </w:r>
                </w:p>
              </w:tc>
            </w:tr>
            <w:tr w:rsidR="00BF1653" w:rsidRPr="00A274FD" w:rsidTr="00A23AAE">
              <w:trPr>
                <w:cantSplit/>
                <w:trHeight w:val="163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562676.32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1345270.16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47°37'43.722"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46°39'3.391"</w:t>
                  </w:r>
                </w:p>
              </w:tc>
            </w:tr>
            <w:tr w:rsidR="00BF1653" w:rsidRPr="00A274FD" w:rsidTr="00A23AAE">
              <w:trPr>
                <w:cantSplit/>
                <w:trHeight w:val="20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562871.63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1345071.02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47°37'50.095"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46°38'53.925"</w:t>
                  </w:r>
                </w:p>
              </w:tc>
            </w:tr>
            <w:tr w:rsidR="00BF1653" w:rsidRPr="00A274FD" w:rsidTr="00A23AAE">
              <w:trPr>
                <w:cantSplit/>
                <w:trHeight w:val="163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563014.80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1344933.71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47°37'54.765"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46°38'47.401"</w:t>
                  </w:r>
                </w:p>
              </w:tc>
            </w:tr>
            <w:tr w:rsidR="00BF1653" w:rsidRPr="00A274FD" w:rsidTr="00A23AAE">
              <w:trPr>
                <w:cantSplit/>
                <w:trHeight w:val="15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563156.18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1344743.07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47°37'59.390"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46°38'38.322"</w:t>
                  </w:r>
                </w:p>
              </w:tc>
            </w:tr>
            <w:tr w:rsidR="00BF1653" w:rsidRPr="00A274FD" w:rsidTr="00A23AAE">
              <w:trPr>
                <w:cantSplit/>
                <w:trHeight w:val="150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563333.00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1344483.78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47°38'5.179"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46°38'25.966"</w:t>
                  </w:r>
                </w:p>
              </w:tc>
            </w:tr>
            <w:tr w:rsidR="00BF1653" w:rsidRPr="00A274FD" w:rsidTr="00A23AAE">
              <w:trPr>
                <w:cantSplit/>
                <w:trHeight w:val="13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563369.30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1344424.50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47°38'6.369"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46°38'23.140"</w:t>
                  </w:r>
                </w:p>
              </w:tc>
            </w:tr>
            <w:tr w:rsidR="00BF1653" w:rsidRPr="00A274FD" w:rsidTr="00A23AAE">
              <w:trPr>
                <w:cantSplit/>
                <w:trHeight w:val="13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563408.41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1344372.36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47°38'7.648"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46°38'20.657"</w:t>
                  </w:r>
                </w:p>
              </w:tc>
            </w:tr>
            <w:tr w:rsidR="00BF1653" w:rsidRPr="00A274FD" w:rsidTr="00A23AAE">
              <w:trPr>
                <w:cantSplit/>
                <w:trHeight w:val="138"/>
              </w:trPr>
              <w:tc>
                <w:tcPr>
                  <w:tcW w:w="934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563461.35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F1653">
                    <w:rPr>
                      <w:sz w:val="24"/>
                      <w:szCs w:val="24"/>
                    </w:rPr>
                    <w:t>1344284.48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47°38'9.383"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653" w:rsidRPr="00BF1653" w:rsidRDefault="00BF1653" w:rsidP="00BF165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46°38'16.466"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E924C8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F1653" w:rsidRDefault="00BF1653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1653" w:rsidRDefault="00BF1653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B732B3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C27B98" w:rsidRDefault="000F4EEC" w:rsidP="008A1CC9">
            <w:pPr>
              <w:pStyle w:val="afb"/>
              <w:rPr>
                <w:lang w:val="ru-RU"/>
              </w:rPr>
            </w:pPr>
            <w:r w:rsidRPr="00674AC0">
              <w:rPr>
                <w:lang w:val="ru-RU"/>
              </w:rPr>
              <w:t xml:space="preserve">Нерестилище представляет собой каменисто-глинистую гряду общей протяженностью </w:t>
            </w:r>
            <w:r w:rsidRPr="00C27B98">
              <w:rPr>
                <w:lang w:val="ru-RU"/>
              </w:rPr>
              <w:t>8,6 км, которая в межень частично обнажается.</w:t>
            </w:r>
            <w:r w:rsidR="00C27B98" w:rsidRPr="00C27B98">
              <w:rPr>
                <w:lang w:val="ru-RU"/>
              </w:rPr>
              <w:t xml:space="preserve"> 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9B4F68" w:rsidRDefault="008A1CC9" w:rsidP="009B4F68">
            <w:pPr>
              <w:pStyle w:val="afb"/>
              <w:rPr>
                <w:lang w:val="ru-RU"/>
              </w:rPr>
            </w:pPr>
            <w:r w:rsidRPr="00B814CD">
              <w:rPr>
                <w:lang w:val="ru-RU"/>
              </w:rPr>
              <w:t xml:space="preserve">Территория </w:t>
            </w:r>
            <w:proofErr w:type="spellStart"/>
            <w:r w:rsidRPr="00B814CD">
              <w:rPr>
                <w:lang w:val="ru-RU"/>
              </w:rPr>
              <w:t>Ветлянинского</w:t>
            </w:r>
            <w:proofErr w:type="spellEnd"/>
            <w:r w:rsidRPr="00B814CD">
              <w:rPr>
                <w:lang w:val="ru-RU"/>
              </w:rPr>
              <w:t xml:space="preserve"> сельсовета характеризуется сложными инженерно-геологическими условиями, что обусловлено целым рядом факторов, к которым, прежде всего, относятся широкое распространение макропористых </w:t>
            </w:r>
            <w:proofErr w:type="spellStart"/>
            <w:r w:rsidRPr="00B814CD">
              <w:rPr>
                <w:lang w:val="ru-RU"/>
              </w:rPr>
              <w:t>просадочных</w:t>
            </w:r>
            <w:proofErr w:type="spellEnd"/>
            <w:r w:rsidRPr="00B814CD">
              <w:rPr>
                <w:lang w:val="ru-RU"/>
              </w:rPr>
              <w:t xml:space="preserve"> грунтов, а также затопление и подтопление ландшафтов Волго-</w:t>
            </w:r>
            <w:proofErr w:type="spellStart"/>
            <w:r w:rsidRPr="00B814CD">
              <w:rPr>
                <w:lang w:val="ru-RU"/>
              </w:rPr>
              <w:t>Ахтубинской</w:t>
            </w:r>
            <w:proofErr w:type="spellEnd"/>
            <w:r w:rsidRPr="00B814CD">
              <w:rPr>
                <w:lang w:val="ru-RU"/>
              </w:rPr>
              <w:t xml:space="preserve"> поймы.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0F21" w:rsidRPr="00240F21" w:rsidRDefault="00240F21" w:rsidP="00240F21">
            <w:pPr>
              <w:pStyle w:val="afb"/>
              <w:rPr>
                <w:lang w:val="ru-RU"/>
              </w:rPr>
            </w:pPr>
            <w:r w:rsidRPr="00240F21">
              <w:rPr>
                <w:lang w:val="ru-RU"/>
              </w:rPr>
              <w:t xml:space="preserve">Территория относится к сухой зоне с обилием тепла и света и с недостаточным увлажнением. </w:t>
            </w:r>
          </w:p>
          <w:p w:rsidR="00240F21" w:rsidRPr="00240F21" w:rsidRDefault="00240F21" w:rsidP="00240F21">
            <w:pPr>
              <w:pStyle w:val="afb"/>
              <w:rPr>
                <w:lang w:val="ru-RU"/>
              </w:rPr>
            </w:pPr>
            <w:r w:rsidRPr="00240F21">
              <w:rPr>
                <w:lang w:val="ru-RU"/>
              </w:rPr>
              <w:t>Среднегодовая температура 8,2ºС, максимальная: зима 15,8, весна 36,7, лето 41,9, осень 37,8 ºС.</w:t>
            </w:r>
          </w:p>
          <w:p w:rsidR="00240F21" w:rsidRPr="00240F21" w:rsidRDefault="00240F21" w:rsidP="00240F21">
            <w:pPr>
              <w:pStyle w:val="afb"/>
              <w:rPr>
                <w:lang w:val="ru-RU"/>
              </w:rPr>
            </w:pPr>
            <w:r w:rsidRPr="00240F21">
              <w:rPr>
                <w:lang w:val="ru-RU"/>
              </w:rPr>
              <w:t>Среднегодовое количество атмосферных осадков – 245 мм. Максимальное количество осадков выпадает в июне-августе – 27-30 мм. Минимальное количество осадков приходится на февраль (9-18 мм).</w:t>
            </w:r>
          </w:p>
          <w:p w:rsidR="00B732B3" w:rsidRPr="00240F21" w:rsidRDefault="00240F21" w:rsidP="00240F21">
            <w:pPr>
              <w:pStyle w:val="afb"/>
              <w:rPr>
                <w:lang w:val="ru-RU"/>
              </w:rPr>
            </w:pPr>
            <w:r w:rsidRPr="00240F21">
              <w:rPr>
                <w:lang w:val="ru-RU"/>
              </w:rPr>
              <w:t>Среднегодовая скорость ветра 14,0 км/ч, относительная влажность 70%.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5D69" w:rsidRPr="004E46D5" w:rsidRDefault="00615D69" w:rsidP="00615D69">
            <w:pPr>
              <w:pStyle w:val="afb"/>
              <w:rPr>
                <w:lang w:val="ru-RU"/>
              </w:rPr>
            </w:pPr>
            <w:r>
              <w:rPr>
                <w:lang w:val="ru-RU"/>
              </w:rPr>
              <w:t>Территория</w:t>
            </w:r>
            <w:r w:rsidR="00B732B3" w:rsidRPr="00615D69">
              <w:rPr>
                <w:lang w:val="ru-RU"/>
              </w:rPr>
              <w:t xml:space="preserve"> </w:t>
            </w:r>
            <w:r w:rsidRPr="004E46D5">
              <w:rPr>
                <w:lang w:val="ru-RU"/>
              </w:rPr>
              <w:t xml:space="preserve">располагается в Прикаспийской провинции </w:t>
            </w:r>
            <w:proofErr w:type="spellStart"/>
            <w:r w:rsidRPr="004E46D5">
              <w:rPr>
                <w:lang w:val="ru-RU"/>
              </w:rPr>
              <w:t>светлокаштановых</w:t>
            </w:r>
            <w:proofErr w:type="spellEnd"/>
            <w:r w:rsidRPr="004E46D5">
              <w:rPr>
                <w:lang w:val="ru-RU"/>
              </w:rPr>
              <w:t xml:space="preserve"> и бурых почв полупустыни. Характерной особенностью почвенного покрова является его комплексность, которая проявляется в мозаичном сочетании бурых почв со светло-каштановыми, солонцами и солончаками.</w:t>
            </w:r>
          </w:p>
          <w:p w:rsidR="00615D69" w:rsidRDefault="00615D69" w:rsidP="00615D69">
            <w:pPr>
              <w:pStyle w:val="afb"/>
              <w:rPr>
                <w:lang w:val="ru-RU"/>
              </w:rPr>
            </w:pPr>
            <w:r w:rsidRPr="004E46D5">
              <w:rPr>
                <w:lang w:val="ru-RU"/>
              </w:rPr>
              <w:t xml:space="preserve">Почвенный покров полупустыни сформировался в условиях острого дефицита атмосферных осадков под изреженной ксерофитной растительностью. Почвообразующими породами на бурых почвах являются </w:t>
            </w:r>
            <w:proofErr w:type="spellStart"/>
            <w:r w:rsidRPr="004E46D5">
              <w:rPr>
                <w:lang w:val="ru-RU"/>
              </w:rPr>
              <w:t>хвалынские</w:t>
            </w:r>
            <w:proofErr w:type="spellEnd"/>
            <w:r w:rsidRPr="004E46D5">
              <w:rPr>
                <w:lang w:val="ru-RU"/>
              </w:rPr>
              <w:t xml:space="preserve"> отложения, на песках - современные эоловые отложения. </w:t>
            </w:r>
          </w:p>
          <w:p w:rsidR="00B732B3" w:rsidRPr="00615D69" w:rsidRDefault="00615D69" w:rsidP="00500830">
            <w:pPr>
              <w:pStyle w:val="afb"/>
              <w:rPr>
                <w:lang w:val="ru-RU"/>
              </w:rPr>
            </w:pPr>
            <w:r w:rsidRPr="004E46D5">
              <w:rPr>
                <w:lang w:val="ru-RU"/>
              </w:rPr>
              <w:t xml:space="preserve">Грунтовые воды залегают на глубине более 10 м и участия в процессе почвообразования не принимают. 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E924C8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39700C" w:rsidRDefault="0039700C" w:rsidP="0039700C">
            <w:pPr>
              <w:pStyle w:val="afb"/>
              <w:rPr>
                <w:lang w:val="ru-RU"/>
              </w:rPr>
            </w:pPr>
            <w:r w:rsidRPr="004E46D5">
              <w:rPr>
                <w:lang w:val="ru-RU"/>
              </w:rPr>
              <w:t xml:space="preserve">Гидрографическая сеть </w:t>
            </w:r>
            <w:proofErr w:type="spellStart"/>
            <w:r w:rsidRPr="004E46D5">
              <w:rPr>
                <w:lang w:val="ru-RU"/>
              </w:rPr>
              <w:t>Ветлянинского</w:t>
            </w:r>
            <w:proofErr w:type="spellEnd"/>
            <w:r w:rsidRPr="004E46D5">
              <w:rPr>
                <w:lang w:val="ru-RU"/>
              </w:rPr>
              <w:t xml:space="preserve"> сельсовета представлена реками Волга, Старая Волга, </w:t>
            </w:r>
            <w:proofErr w:type="spellStart"/>
            <w:r w:rsidRPr="004E46D5">
              <w:rPr>
                <w:lang w:val="ru-RU"/>
              </w:rPr>
              <w:t>Ветлянская</w:t>
            </w:r>
            <w:proofErr w:type="spellEnd"/>
            <w:r w:rsidRPr="004E46D5">
              <w:rPr>
                <w:lang w:val="ru-RU"/>
              </w:rPr>
              <w:t xml:space="preserve"> Воложка. 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062C5D" w:rsidP="00B732B3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E94D93" w:rsidRDefault="00B732B3" w:rsidP="00B732B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676F18" w:rsidP="00B732B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676F18">
              <w:rPr>
                <w:color w:val="000000"/>
                <w:sz w:val="24"/>
                <w:szCs w:val="24"/>
                <w:shd w:val="clear" w:color="auto" w:fill="FFFFFF"/>
              </w:rPr>
              <w:t>Белуга, осетр и частично севрюга. 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062C5D" w:rsidP="00062C5D">
            <w:pPr>
              <w:pStyle w:val="ConsPlusNormal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6F18">
              <w:rPr>
                <w:color w:val="000000"/>
                <w:sz w:val="24"/>
                <w:szCs w:val="24"/>
                <w:shd w:val="clear" w:color="auto" w:fill="FFFFFF"/>
              </w:rPr>
              <w:t>На каменистых россыпях нерестилища нерестятся белуга, осетр и частично севрюга. 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3217" w:rsidRPr="00231B66" w:rsidRDefault="008F1D2F" w:rsidP="008F1D2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E924C8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7C3217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>
              <w:rPr>
                <w:sz w:val="24"/>
                <w:szCs w:val="24"/>
              </w:rPr>
              <w:t>49</w:t>
            </w:r>
            <w:proofErr w:type="gramEnd"/>
            <w:r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8F1D2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B732B3" w:rsidRDefault="00B732B3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B732B3" w:rsidRDefault="00B732B3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676F18" w:rsidRDefault="00676F18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чеков);</w:t>
            </w:r>
          </w:p>
          <w:p w:rsidR="00676F18" w:rsidRDefault="00676F18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и сбросных сооружений;</w:t>
            </w:r>
          </w:p>
          <w:p w:rsidR="00B732B3" w:rsidRPr="00662735" w:rsidRDefault="00676F18" w:rsidP="008F1D2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E924C8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C32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7C3217" w:rsidP="00A23AAE">
            <w:pPr>
              <w:ind w:firstLine="760"/>
              <w:jc w:val="both"/>
              <w:rPr>
                <w:sz w:val="24"/>
                <w:szCs w:val="24"/>
              </w:rPr>
            </w:pPr>
            <w:r w:rsidRPr="00636846">
              <w:rPr>
                <w:sz w:val="24"/>
                <w:szCs w:val="24"/>
              </w:rPr>
              <w:t xml:space="preserve"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A23AAE">
              <w:rPr>
                <w:sz w:val="24"/>
                <w:szCs w:val="24"/>
              </w:rPr>
              <w:t>«</w:t>
            </w:r>
            <w:r w:rsidRPr="00636846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8F1D2F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  <w:sectPr w:rsidR="00A23AAE" w:rsidSect="00A304A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23AAE" w:rsidRDefault="00A23AAE" w:rsidP="009D366D">
      <w:pPr>
        <w:pStyle w:val="ConsPlusNormal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164771" cy="8730532"/>
            <wp:effectExtent l="0" t="0" r="7620" b="0"/>
            <wp:docPr id="1" name="Рисунок 1" descr="C:\Users\ATimirkaeva\Downloads\2024-03-12_13-24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3-24-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91" cy="87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A23AAE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B1"/>
    <w:rsid w:val="00022FD8"/>
    <w:rsid w:val="000269E2"/>
    <w:rsid w:val="0003145D"/>
    <w:rsid w:val="00037A9A"/>
    <w:rsid w:val="00046EF0"/>
    <w:rsid w:val="00055C2E"/>
    <w:rsid w:val="00062C5D"/>
    <w:rsid w:val="00067DDD"/>
    <w:rsid w:val="000727DD"/>
    <w:rsid w:val="00086ECD"/>
    <w:rsid w:val="00090A26"/>
    <w:rsid w:val="00093307"/>
    <w:rsid w:val="000A0989"/>
    <w:rsid w:val="000B130D"/>
    <w:rsid w:val="000D1F61"/>
    <w:rsid w:val="000E551B"/>
    <w:rsid w:val="000F375C"/>
    <w:rsid w:val="000F4EEC"/>
    <w:rsid w:val="00102A1C"/>
    <w:rsid w:val="0010765A"/>
    <w:rsid w:val="00114A28"/>
    <w:rsid w:val="00153C42"/>
    <w:rsid w:val="001544C6"/>
    <w:rsid w:val="001546DD"/>
    <w:rsid w:val="001623D1"/>
    <w:rsid w:val="0016622B"/>
    <w:rsid w:val="00167132"/>
    <w:rsid w:val="0018180C"/>
    <w:rsid w:val="00190C1D"/>
    <w:rsid w:val="00191A41"/>
    <w:rsid w:val="00192492"/>
    <w:rsid w:val="00193F9F"/>
    <w:rsid w:val="001A03B1"/>
    <w:rsid w:val="001A06B0"/>
    <w:rsid w:val="001A7107"/>
    <w:rsid w:val="001C5B40"/>
    <w:rsid w:val="001D7D6A"/>
    <w:rsid w:val="001F4651"/>
    <w:rsid w:val="001F614D"/>
    <w:rsid w:val="001F6E2B"/>
    <w:rsid w:val="00210180"/>
    <w:rsid w:val="0021117B"/>
    <w:rsid w:val="00231B66"/>
    <w:rsid w:val="00235003"/>
    <w:rsid w:val="00240594"/>
    <w:rsid w:val="00240F21"/>
    <w:rsid w:val="0024165F"/>
    <w:rsid w:val="00241C74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73DC8"/>
    <w:rsid w:val="003763A6"/>
    <w:rsid w:val="003776FB"/>
    <w:rsid w:val="00377E4C"/>
    <w:rsid w:val="003812F4"/>
    <w:rsid w:val="003905B3"/>
    <w:rsid w:val="00396C53"/>
    <w:rsid w:val="0039700C"/>
    <w:rsid w:val="003A60DD"/>
    <w:rsid w:val="003B4168"/>
    <w:rsid w:val="003B76D4"/>
    <w:rsid w:val="003C3768"/>
    <w:rsid w:val="003C7004"/>
    <w:rsid w:val="003D3475"/>
    <w:rsid w:val="003D5AB8"/>
    <w:rsid w:val="004037F7"/>
    <w:rsid w:val="00407F49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4ABC"/>
    <w:rsid w:val="004A5C50"/>
    <w:rsid w:val="004A5C79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50D9C"/>
    <w:rsid w:val="00554557"/>
    <w:rsid w:val="00554E94"/>
    <w:rsid w:val="005664CD"/>
    <w:rsid w:val="0057435D"/>
    <w:rsid w:val="0057445A"/>
    <w:rsid w:val="005767AE"/>
    <w:rsid w:val="005834D6"/>
    <w:rsid w:val="00583BBB"/>
    <w:rsid w:val="0058515A"/>
    <w:rsid w:val="00586CCA"/>
    <w:rsid w:val="00595042"/>
    <w:rsid w:val="005A706F"/>
    <w:rsid w:val="005B0008"/>
    <w:rsid w:val="005E4813"/>
    <w:rsid w:val="005E497A"/>
    <w:rsid w:val="005F07B4"/>
    <w:rsid w:val="005F38A3"/>
    <w:rsid w:val="005F463C"/>
    <w:rsid w:val="00603005"/>
    <w:rsid w:val="00607389"/>
    <w:rsid w:val="00615CAB"/>
    <w:rsid w:val="00615D69"/>
    <w:rsid w:val="00616324"/>
    <w:rsid w:val="006320B4"/>
    <w:rsid w:val="006404F1"/>
    <w:rsid w:val="0066140E"/>
    <w:rsid w:val="00662735"/>
    <w:rsid w:val="00671307"/>
    <w:rsid w:val="006731B9"/>
    <w:rsid w:val="00674810"/>
    <w:rsid w:val="00674AC0"/>
    <w:rsid w:val="00676DBA"/>
    <w:rsid w:val="00676F18"/>
    <w:rsid w:val="00677FB3"/>
    <w:rsid w:val="0069217F"/>
    <w:rsid w:val="00693341"/>
    <w:rsid w:val="00693C03"/>
    <w:rsid w:val="006A3F6F"/>
    <w:rsid w:val="006A4D26"/>
    <w:rsid w:val="006B29C9"/>
    <w:rsid w:val="006B487E"/>
    <w:rsid w:val="006C3652"/>
    <w:rsid w:val="006C4CA2"/>
    <w:rsid w:val="006D4B04"/>
    <w:rsid w:val="006D6229"/>
    <w:rsid w:val="00701F3D"/>
    <w:rsid w:val="00727C9A"/>
    <w:rsid w:val="0073046A"/>
    <w:rsid w:val="00737B6A"/>
    <w:rsid w:val="00750FDE"/>
    <w:rsid w:val="00752F5F"/>
    <w:rsid w:val="00753E89"/>
    <w:rsid w:val="00767CD3"/>
    <w:rsid w:val="00774CAF"/>
    <w:rsid w:val="00781BD9"/>
    <w:rsid w:val="00781FC6"/>
    <w:rsid w:val="0079426F"/>
    <w:rsid w:val="00794DCC"/>
    <w:rsid w:val="00795436"/>
    <w:rsid w:val="00796D92"/>
    <w:rsid w:val="007B0937"/>
    <w:rsid w:val="007B2EE5"/>
    <w:rsid w:val="007C3217"/>
    <w:rsid w:val="007C639B"/>
    <w:rsid w:val="007D4194"/>
    <w:rsid w:val="007D5B9B"/>
    <w:rsid w:val="007E23E1"/>
    <w:rsid w:val="00800501"/>
    <w:rsid w:val="00801717"/>
    <w:rsid w:val="00807204"/>
    <w:rsid w:val="00815FBD"/>
    <w:rsid w:val="008249AE"/>
    <w:rsid w:val="0083100A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A1CC9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1D2F"/>
    <w:rsid w:val="008F397C"/>
    <w:rsid w:val="008F40DF"/>
    <w:rsid w:val="00906368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6E5C"/>
    <w:rsid w:val="00A23AAE"/>
    <w:rsid w:val="00A24DD1"/>
    <w:rsid w:val="00A25C0E"/>
    <w:rsid w:val="00A274FD"/>
    <w:rsid w:val="00A304A0"/>
    <w:rsid w:val="00A3785F"/>
    <w:rsid w:val="00A443F3"/>
    <w:rsid w:val="00A5432D"/>
    <w:rsid w:val="00A7746D"/>
    <w:rsid w:val="00A84A54"/>
    <w:rsid w:val="00A945D4"/>
    <w:rsid w:val="00A977AC"/>
    <w:rsid w:val="00AA563C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54803"/>
    <w:rsid w:val="00B66BF9"/>
    <w:rsid w:val="00B716A9"/>
    <w:rsid w:val="00B72249"/>
    <w:rsid w:val="00B732B3"/>
    <w:rsid w:val="00B74B6A"/>
    <w:rsid w:val="00B808F0"/>
    <w:rsid w:val="00BB3C46"/>
    <w:rsid w:val="00BC2794"/>
    <w:rsid w:val="00BD0771"/>
    <w:rsid w:val="00BD7774"/>
    <w:rsid w:val="00BE12D2"/>
    <w:rsid w:val="00BE4F88"/>
    <w:rsid w:val="00BE64D8"/>
    <w:rsid w:val="00BF1653"/>
    <w:rsid w:val="00C00D18"/>
    <w:rsid w:val="00C00E38"/>
    <w:rsid w:val="00C07991"/>
    <w:rsid w:val="00C27B98"/>
    <w:rsid w:val="00C31EF7"/>
    <w:rsid w:val="00C32405"/>
    <w:rsid w:val="00C35A58"/>
    <w:rsid w:val="00C441DB"/>
    <w:rsid w:val="00C45609"/>
    <w:rsid w:val="00C54763"/>
    <w:rsid w:val="00C55C15"/>
    <w:rsid w:val="00C65900"/>
    <w:rsid w:val="00C70C28"/>
    <w:rsid w:val="00C762C6"/>
    <w:rsid w:val="00C81D48"/>
    <w:rsid w:val="00C8460C"/>
    <w:rsid w:val="00C91959"/>
    <w:rsid w:val="00C95033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D05B8C"/>
    <w:rsid w:val="00D11C9E"/>
    <w:rsid w:val="00D11F66"/>
    <w:rsid w:val="00D17AB9"/>
    <w:rsid w:val="00D22480"/>
    <w:rsid w:val="00D40841"/>
    <w:rsid w:val="00D50550"/>
    <w:rsid w:val="00D5234D"/>
    <w:rsid w:val="00D52E62"/>
    <w:rsid w:val="00D5428F"/>
    <w:rsid w:val="00D54680"/>
    <w:rsid w:val="00D644C7"/>
    <w:rsid w:val="00D67E41"/>
    <w:rsid w:val="00D72B83"/>
    <w:rsid w:val="00D81B24"/>
    <w:rsid w:val="00D81EC1"/>
    <w:rsid w:val="00D85C9D"/>
    <w:rsid w:val="00D95923"/>
    <w:rsid w:val="00DB4D41"/>
    <w:rsid w:val="00DE66DD"/>
    <w:rsid w:val="00DE697F"/>
    <w:rsid w:val="00DF0418"/>
    <w:rsid w:val="00E02506"/>
    <w:rsid w:val="00E05E2E"/>
    <w:rsid w:val="00E210DF"/>
    <w:rsid w:val="00E33C02"/>
    <w:rsid w:val="00E37BED"/>
    <w:rsid w:val="00E47F54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251A8"/>
    <w:rsid w:val="00F25DEF"/>
    <w:rsid w:val="00F4183C"/>
    <w:rsid w:val="00F525A1"/>
    <w:rsid w:val="00F626EC"/>
    <w:rsid w:val="00F6358A"/>
    <w:rsid w:val="00F71CEE"/>
    <w:rsid w:val="00F74E3C"/>
    <w:rsid w:val="00F9015C"/>
    <w:rsid w:val="00F90B9C"/>
    <w:rsid w:val="00F91FB0"/>
    <w:rsid w:val="00F95DF5"/>
    <w:rsid w:val="00FA3BDC"/>
    <w:rsid w:val="00FB6050"/>
    <w:rsid w:val="00FB6D92"/>
    <w:rsid w:val="00FC3F04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348</cp:revision>
  <cp:lastPrinted>2023-01-19T11:24:00Z</cp:lastPrinted>
  <dcterms:created xsi:type="dcterms:W3CDTF">2021-12-16T12:29:00Z</dcterms:created>
  <dcterms:modified xsi:type="dcterms:W3CDTF">2024-03-12T09:25:00Z</dcterms:modified>
</cp:coreProperties>
</file>