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74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>СЛУЖБА ПРИРОДОПОЛЬЗОВАНИЯ И ОХРАНЫ ОКРУЖАЮЩЕЙ СРЕДЫ АСТРАХАНСКОЙ ОБЛАСТИ</w:t>
      </w:r>
    </w:p>
    <w:p w:rsidR="009C334B" w:rsidRP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1278A2" w:rsidRDefault="001278A2">
      <w:pPr>
        <w:rPr>
          <w:rFonts w:ascii="Times New Roman" w:hAnsi="Times New Roman" w:cs="Times New Roman"/>
          <w:sz w:val="36"/>
          <w:szCs w:val="36"/>
        </w:rPr>
      </w:pPr>
    </w:p>
    <w:p w:rsidR="001278A2" w:rsidRDefault="001278A2">
      <w:pPr>
        <w:rPr>
          <w:rFonts w:ascii="Times New Roman" w:hAnsi="Times New Roman" w:cs="Times New Roman"/>
          <w:sz w:val="36"/>
          <w:szCs w:val="36"/>
        </w:rPr>
      </w:pPr>
    </w:p>
    <w:p w:rsidR="001278A2" w:rsidRDefault="001278A2">
      <w:pPr>
        <w:rPr>
          <w:rFonts w:ascii="Times New Roman" w:hAnsi="Times New Roman" w:cs="Times New Roman"/>
          <w:sz w:val="36"/>
          <w:szCs w:val="36"/>
        </w:rPr>
      </w:pPr>
    </w:p>
    <w:p w:rsidR="001278A2" w:rsidRPr="009C334B" w:rsidRDefault="001278A2">
      <w:pPr>
        <w:rPr>
          <w:rFonts w:ascii="Times New Roman" w:hAnsi="Times New Roman" w:cs="Times New Roman"/>
          <w:sz w:val="36"/>
          <w:szCs w:val="36"/>
        </w:rPr>
      </w:pPr>
    </w:p>
    <w:p w:rsidR="009C334B" w:rsidRPr="00373DC8" w:rsidRDefault="009C334B" w:rsidP="00373DC8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373DC8">
        <w:rPr>
          <w:rFonts w:ascii="Times New Roman" w:hAnsi="Times New Roman" w:cs="Times New Roman"/>
          <w:color w:val="auto"/>
          <w:sz w:val="36"/>
          <w:szCs w:val="36"/>
        </w:rPr>
        <w:t xml:space="preserve">Кадастровое дело </w:t>
      </w:r>
      <w:r w:rsidRPr="00373DC8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 xml:space="preserve">№ </w:t>
      </w:r>
      <w:r w:rsidR="00327340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0</w:t>
      </w:r>
      <w:r w:rsidR="00153C42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2</w:t>
      </w:r>
      <w:r w:rsidR="00320659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1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Название: </w:t>
      </w:r>
      <w:r w:rsidRPr="009C334B">
        <w:rPr>
          <w:rFonts w:ascii="Times New Roman" w:hAnsi="Times New Roman" w:cs="Times New Roman"/>
          <w:b/>
          <w:sz w:val="36"/>
          <w:szCs w:val="36"/>
        </w:rPr>
        <w:t>«</w:t>
      </w:r>
      <w:r w:rsidR="00E24E55">
        <w:rPr>
          <w:rFonts w:ascii="Times New Roman" w:hAnsi="Times New Roman" w:cs="Times New Roman"/>
          <w:b/>
          <w:sz w:val="36"/>
          <w:szCs w:val="36"/>
        </w:rPr>
        <w:t xml:space="preserve">Нерестовый массив </w:t>
      </w:r>
      <w:proofErr w:type="spellStart"/>
      <w:r w:rsidR="00320659">
        <w:rPr>
          <w:rFonts w:ascii="Times New Roman" w:hAnsi="Times New Roman" w:cs="Times New Roman"/>
          <w:b/>
          <w:sz w:val="36"/>
          <w:szCs w:val="36"/>
        </w:rPr>
        <w:t>Диановский</w:t>
      </w:r>
      <w:proofErr w:type="spellEnd"/>
      <w:r w:rsidRPr="009C334B">
        <w:rPr>
          <w:rFonts w:ascii="Times New Roman" w:hAnsi="Times New Roman" w:cs="Times New Roman"/>
          <w:b/>
          <w:sz w:val="36"/>
          <w:szCs w:val="36"/>
        </w:rPr>
        <w:t>»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Категория: </w:t>
      </w:r>
      <w:r w:rsidR="00327340">
        <w:rPr>
          <w:rFonts w:ascii="Times New Roman" w:hAnsi="Times New Roman" w:cs="Times New Roman"/>
          <w:b/>
          <w:sz w:val="36"/>
          <w:szCs w:val="36"/>
        </w:rPr>
        <w:t>памятник природы</w:t>
      </w:r>
    </w:p>
    <w:p w:rsidR="009C334B" w:rsidRDefault="009C334B" w:rsidP="00373DC8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Значение ООПТ: </w:t>
      </w:r>
      <w:r w:rsidRPr="009C334B">
        <w:rPr>
          <w:rFonts w:ascii="Times New Roman" w:hAnsi="Times New Roman" w:cs="Times New Roman"/>
          <w:b/>
          <w:sz w:val="36"/>
          <w:szCs w:val="36"/>
        </w:rPr>
        <w:t>региональное</w:t>
      </w: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3DC8" w:rsidRDefault="00373DC8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13"/>
        <w:tblW w:w="10520" w:type="dxa"/>
        <w:tblLook w:val="04A0" w:firstRow="1" w:lastRow="0" w:firstColumn="1" w:lastColumn="0" w:noHBand="0" w:noVBand="1"/>
      </w:tblPr>
      <w:tblGrid>
        <w:gridCol w:w="516"/>
        <w:gridCol w:w="1248"/>
        <w:gridCol w:w="2654"/>
        <w:gridCol w:w="511"/>
        <w:gridCol w:w="2203"/>
        <w:gridCol w:w="508"/>
        <w:gridCol w:w="2903"/>
      </w:tblGrid>
      <w:tr w:rsidR="008B5EAB" w:rsidRPr="008B5EAB" w:rsidTr="003525C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Название ООПТ</w:t>
            </w:r>
          </w:p>
        </w:tc>
      </w:tr>
      <w:tr w:rsidR="008B5EAB" w:rsidRPr="008B5EAB" w:rsidTr="003525C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327340" w:rsidP="00713C6B">
            <w:pPr>
              <w:pStyle w:val="ConsPlusNormal"/>
              <w:ind w:firstLine="76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Памятник природы</w:t>
            </w:r>
            <w:r w:rsidR="008B5EAB" w:rsidRPr="00807204">
              <w:rPr>
                <w:rFonts w:cs="Times New Roman"/>
                <w:sz w:val="24"/>
                <w:szCs w:val="24"/>
              </w:rPr>
              <w:t xml:space="preserve"> регионального значения «</w:t>
            </w:r>
            <w:r w:rsidR="00A7751C">
              <w:rPr>
                <w:rFonts w:cs="Times New Roman"/>
                <w:sz w:val="24"/>
                <w:szCs w:val="24"/>
              </w:rPr>
              <w:t xml:space="preserve">Нерестовый массив </w:t>
            </w:r>
            <w:proofErr w:type="spellStart"/>
            <w:r w:rsidR="00320659">
              <w:rPr>
                <w:rFonts w:cs="Times New Roman"/>
                <w:sz w:val="24"/>
                <w:szCs w:val="24"/>
              </w:rPr>
              <w:t>Диановский</w:t>
            </w:r>
            <w:proofErr w:type="spellEnd"/>
            <w:r w:rsidR="008B5EAB" w:rsidRPr="00807204">
              <w:rPr>
                <w:rFonts w:cs="Times New Roman"/>
                <w:sz w:val="24"/>
                <w:szCs w:val="24"/>
              </w:rPr>
              <w:t>»</w:t>
            </w:r>
            <w:r w:rsidR="008B5EAB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B5EAB" w:rsidRPr="008B5EAB" w:rsidTr="003525C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Категория ООПТ</w:t>
            </w:r>
          </w:p>
        </w:tc>
      </w:tr>
      <w:tr w:rsidR="008B5EAB" w:rsidRPr="008B5EAB" w:rsidTr="003525C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327340" w:rsidP="00713C6B">
            <w:pPr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природы</w:t>
            </w:r>
            <w:r w:rsidR="008B5EAB" w:rsidRP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3525C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Значение ООПТ</w:t>
            </w:r>
          </w:p>
        </w:tc>
      </w:tr>
      <w:tr w:rsidR="008B5EAB" w:rsidRPr="008B5EAB" w:rsidTr="003525C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713C6B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Региональное.</w:t>
            </w:r>
          </w:p>
        </w:tc>
      </w:tr>
      <w:tr w:rsidR="008B5EAB" w:rsidRPr="008B5EAB" w:rsidTr="003525CD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Порядковый номер кадастрового дела</w:t>
            </w:r>
          </w:p>
        </w:tc>
      </w:tr>
      <w:tr w:rsidR="008B5EAB" w:rsidRPr="008B5EAB" w:rsidTr="003525CD">
        <w:trPr>
          <w:trHeight w:val="17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153C42" w:rsidP="00713C6B">
            <w:pPr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320659">
              <w:rPr>
                <w:sz w:val="24"/>
                <w:szCs w:val="24"/>
              </w:rPr>
              <w:t>1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3525CD">
        <w:trPr>
          <w:trHeight w:val="8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Профиль</w:t>
            </w:r>
          </w:p>
        </w:tc>
      </w:tr>
      <w:tr w:rsidR="008B5EAB" w:rsidRPr="008B5EAB" w:rsidTr="003525CD">
        <w:trPr>
          <w:trHeight w:val="13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912D4A" w:rsidP="00713C6B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Зоологический.</w:t>
            </w:r>
          </w:p>
        </w:tc>
      </w:tr>
      <w:tr w:rsidR="008B5EAB" w:rsidRPr="008B5EAB" w:rsidTr="003525CD">
        <w:trPr>
          <w:trHeight w:val="13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Статус</w:t>
            </w:r>
          </w:p>
        </w:tc>
      </w:tr>
      <w:tr w:rsidR="008B5EAB" w:rsidRPr="008B5EAB" w:rsidTr="003525CD">
        <w:trPr>
          <w:trHeight w:val="15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B31C8D" w:rsidP="00713C6B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Действующий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3525CD">
        <w:trPr>
          <w:trHeight w:val="15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Дата создания</w:t>
            </w:r>
          </w:p>
        </w:tc>
      </w:tr>
      <w:tr w:rsidR="008B5EAB" w:rsidRPr="008B5EAB" w:rsidTr="003525CD">
        <w:trPr>
          <w:trHeight w:val="13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153C42" w:rsidP="00713C6B">
            <w:pPr>
              <w:widowControl w:val="0"/>
              <w:ind w:firstLine="76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F457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  <w:r w:rsidR="00E47F54">
              <w:rPr>
                <w:sz w:val="24"/>
                <w:szCs w:val="24"/>
              </w:rPr>
              <w:t>1</w:t>
            </w:r>
            <w:r w:rsidR="006F457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.198</w:t>
            </w:r>
            <w:r w:rsidR="00E47F54">
              <w:rPr>
                <w:sz w:val="24"/>
                <w:szCs w:val="24"/>
              </w:rPr>
              <w:t>7</w:t>
            </w:r>
            <w:r w:rsidR="008C11B3">
              <w:rPr>
                <w:sz w:val="24"/>
                <w:szCs w:val="24"/>
              </w:rPr>
              <w:t>.</w:t>
            </w:r>
          </w:p>
        </w:tc>
      </w:tr>
      <w:tr w:rsidR="008B5EAB" w:rsidRPr="008B5EAB" w:rsidTr="003525CD">
        <w:trPr>
          <w:trHeight w:val="12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Цели создания ООПТ и ее ценность</w:t>
            </w:r>
          </w:p>
        </w:tc>
      </w:tr>
      <w:tr w:rsidR="008B5EAB" w:rsidRPr="008B5EAB" w:rsidTr="003525CD">
        <w:trPr>
          <w:trHeight w:val="12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626D9C" w:rsidP="00645267">
            <w:pPr>
              <w:pStyle w:val="ConsPlusNormal"/>
              <w:ind w:firstLine="54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Место воспроизводства ценных видов частиковых рыб. </w:t>
            </w:r>
          </w:p>
        </w:tc>
      </w:tr>
      <w:tr w:rsidR="008B5EAB" w:rsidRPr="008B5EAB" w:rsidTr="003525CD">
        <w:trPr>
          <w:trHeight w:val="12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Нормативная основа функционирования ООПТ</w:t>
            </w:r>
          </w:p>
        </w:tc>
      </w:tr>
      <w:tr w:rsidR="003C52E8" w:rsidRPr="008B5EAB" w:rsidTr="003C52E8">
        <w:trPr>
          <w:trHeight w:val="353"/>
        </w:trPr>
        <w:tc>
          <w:tcPr>
            <w:tcW w:w="5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№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Реквизиты правового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акта (категория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правового акта, название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органа власти,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принявшего правовой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акт, дата принятия и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ООПТ, определенная документом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Краткое содержание документа</w:t>
            </w:r>
          </w:p>
          <w:p w:rsidR="003C52E8" w:rsidRPr="008B5EAB" w:rsidRDefault="003C52E8" w:rsidP="008B5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52E8" w:rsidRPr="008B5EAB" w:rsidTr="003C52E8">
        <w:trPr>
          <w:trHeight w:val="200"/>
        </w:trPr>
        <w:tc>
          <w:tcPr>
            <w:tcW w:w="534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1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C97F51" w:rsidRDefault="003C52E8" w:rsidP="00EC2E69">
            <w:pPr>
              <w:jc w:val="center"/>
              <w:rPr>
                <w:sz w:val="24"/>
                <w:szCs w:val="24"/>
                <w:u w:val="single"/>
              </w:rPr>
            </w:pPr>
          </w:p>
          <w:p w:rsidR="003C52E8" w:rsidRPr="00C97F51" w:rsidRDefault="003C52E8" w:rsidP="00EC2E69">
            <w:pPr>
              <w:jc w:val="center"/>
              <w:rPr>
                <w:sz w:val="24"/>
                <w:szCs w:val="24"/>
              </w:rPr>
            </w:pPr>
            <w:r w:rsidRPr="00C97F51">
              <w:rPr>
                <w:sz w:val="24"/>
                <w:szCs w:val="24"/>
              </w:rPr>
              <w:t>Решение исполнительного комитета Астраханского областного Совета народных депутатов</w:t>
            </w:r>
          </w:p>
          <w:p w:rsidR="003C52E8" w:rsidRPr="00C97F51" w:rsidRDefault="003C52E8" w:rsidP="00EC2E69">
            <w:pPr>
              <w:jc w:val="center"/>
              <w:rPr>
                <w:sz w:val="24"/>
                <w:szCs w:val="24"/>
                <w:u w:val="single"/>
              </w:rPr>
            </w:pPr>
            <w:r w:rsidRPr="00C97F51">
              <w:rPr>
                <w:sz w:val="24"/>
                <w:szCs w:val="24"/>
                <w:u w:val="single"/>
              </w:rPr>
              <w:t>от 10.11.1987 № 624</w:t>
            </w:r>
          </w:p>
          <w:p w:rsidR="003C52E8" w:rsidRPr="00C97F51" w:rsidRDefault="003C52E8" w:rsidP="00EC2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C97F51" w:rsidRDefault="003C52E8" w:rsidP="00EC2E69">
            <w:pPr>
              <w:jc w:val="center"/>
              <w:rPr>
                <w:sz w:val="24"/>
                <w:szCs w:val="24"/>
              </w:rPr>
            </w:pPr>
            <w:r w:rsidRPr="00C97F51">
              <w:rPr>
                <w:sz w:val="24"/>
                <w:szCs w:val="24"/>
              </w:rPr>
              <w:t>-//-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C97F51" w:rsidRDefault="003C52E8" w:rsidP="00E47F54">
            <w:pPr>
              <w:jc w:val="center"/>
              <w:rPr>
                <w:sz w:val="24"/>
                <w:szCs w:val="24"/>
              </w:rPr>
            </w:pPr>
            <w:r w:rsidRPr="00C97F51">
              <w:rPr>
                <w:sz w:val="24"/>
                <w:szCs w:val="24"/>
              </w:rPr>
              <w:t>О памятниках природы Астраханской области</w:t>
            </w:r>
          </w:p>
        </w:tc>
      </w:tr>
      <w:tr w:rsidR="003C52E8" w:rsidRPr="008B5EAB" w:rsidTr="003C52E8">
        <w:trPr>
          <w:trHeight w:val="268"/>
        </w:trPr>
        <w:tc>
          <w:tcPr>
            <w:tcW w:w="534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8B5EAB" w:rsidRDefault="003C52E8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2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</w:rPr>
              <w:t>Распоряжение Главы администрации Астраханской области</w:t>
            </w: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F5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23.07.1993 № 1017-р</w:t>
            </w:r>
          </w:p>
          <w:p w:rsidR="003C52E8" w:rsidRPr="00E47F54" w:rsidRDefault="003C52E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AC25CD" w:rsidP="00EC2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7816 га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52E8" w:rsidRPr="00E47F54" w:rsidRDefault="003C52E8" w:rsidP="00EC2E69">
            <w:pPr>
              <w:jc w:val="center"/>
              <w:rPr>
                <w:sz w:val="24"/>
                <w:szCs w:val="24"/>
              </w:rPr>
            </w:pPr>
          </w:p>
          <w:p w:rsidR="003C52E8" w:rsidRPr="00E47F54" w:rsidRDefault="003C52E8" w:rsidP="00EC2E69">
            <w:pPr>
              <w:jc w:val="center"/>
              <w:rPr>
                <w:sz w:val="24"/>
                <w:szCs w:val="24"/>
              </w:rPr>
            </w:pPr>
            <w:r w:rsidRPr="00E47F54">
              <w:rPr>
                <w:sz w:val="24"/>
                <w:szCs w:val="24"/>
              </w:rPr>
              <w:t>О передаче памятников природы в ведение управления комитета экологии и природных ресурсов Астраханской области</w:t>
            </w:r>
          </w:p>
          <w:p w:rsidR="003C52E8" w:rsidRPr="00E47F54" w:rsidRDefault="003C52E8" w:rsidP="00EC2E6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C52E8" w:rsidRPr="008B5EAB" w:rsidTr="003C52E8">
        <w:trPr>
          <w:trHeight w:val="1624"/>
        </w:trPr>
        <w:tc>
          <w:tcPr>
            <w:tcW w:w="534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B732B3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3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6C3652" w:rsidRDefault="003C52E8" w:rsidP="00B732B3">
            <w:pPr>
              <w:jc w:val="center"/>
              <w:rPr>
                <w:sz w:val="24"/>
                <w:szCs w:val="24"/>
              </w:rPr>
            </w:pPr>
          </w:p>
          <w:p w:rsidR="003C52E8" w:rsidRPr="006C3652" w:rsidRDefault="003C52E8" w:rsidP="00B732B3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Постановление Главы администрации Астраханской области</w:t>
            </w:r>
          </w:p>
          <w:p w:rsidR="003C52E8" w:rsidRPr="006C3652" w:rsidRDefault="003C52E8" w:rsidP="00B732B3">
            <w:pPr>
              <w:jc w:val="center"/>
              <w:rPr>
                <w:sz w:val="24"/>
                <w:szCs w:val="24"/>
                <w:u w:val="single"/>
              </w:rPr>
            </w:pPr>
            <w:r w:rsidRPr="006C3652">
              <w:rPr>
                <w:sz w:val="24"/>
                <w:szCs w:val="24"/>
                <w:u w:val="single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06.12.1993 № 202</w:t>
            </w:r>
          </w:p>
          <w:p w:rsidR="003C52E8" w:rsidRPr="006C3652" w:rsidRDefault="003C52E8" w:rsidP="00B732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6C3652" w:rsidRDefault="00AC25CD" w:rsidP="00B73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7816 га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6C3652" w:rsidRDefault="003C52E8" w:rsidP="00592FB1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 xml:space="preserve">Об утверждении </w:t>
            </w:r>
            <w:r>
              <w:rPr>
                <w:sz w:val="24"/>
                <w:szCs w:val="24"/>
              </w:rPr>
              <w:t>схемы особо ценных земель, земель природно-заповедного фонда, историко-культурного назначения и других особо охраняемых территорий Астраханской области</w:t>
            </w:r>
          </w:p>
        </w:tc>
      </w:tr>
      <w:tr w:rsidR="003C52E8" w:rsidRPr="008B5EAB" w:rsidTr="003C52E8">
        <w:trPr>
          <w:trHeight w:val="300"/>
        </w:trPr>
        <w:tc>
          <w:tcPr>
            <w:tcW w:w="534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B73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Default="003C52E8" w:rsidP="00B732B3">
            <w:pPr>
              <w:jc w:val="center"/>
              <w:rPr>
                <w:sz w:val="24"/>
                <w:szCs w:val="24"/>
              </w:rPr>
            </w:pPr>
          </w:p>
          <w:p w:rsidR="003C52E8" w:rsidRDefault="003C52E8" w:rsidP="00B732B3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Постановление Главы администрации Астраханской области </w:t>
            </w:r>
            <w:r>
              <w:rPr>
                <w:sz w:val="24"/>
                <w:szCs w:val="24"/>
                <w:u w:val="single"/>
              </w:rPr>
              <w:t>от 31.08.1995 № 249</w:t>
            </w:r>
          </w:p>
          <w:p w:rsidR="003C52E8" w:rsidRPr="00592FB1" w:rsidRDefault="003C52E8" w:rsidP="00B732B3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6C3652" w:rsidRDefault="003C52E8" w:rsidP="00B732B3">
            <w:pPr>
              <w:jc w:val="center"/>
              <w:rPr>
                <w:sz w:val="24"/>
                <w:szCs w:val="24"/>
              </w:rPr>
            </w:pPr>
            <w:r w:rsidRPr="006C3652">
              <w:rPr>
                <w:sz w:val="24"/>
                <w:szCs w:val="24"/>
              </w:rPr>
              <w:t>-//-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6C3652" w:rsidRDefault="003C52E8" w:rsidP="00592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паспортов на памятники природы</w:t>
            </w:r>
          </w:p>
        </w:tc>
      </w:tr>
      <w:tr w:rsidR="003C52E8" w:rsidRPr="008B5EAB" w:rsidTr="003C52E8">
        <w:trPr>
          <w:trHeight w:val="1427"/>
        </w:trPr>
        <w:tc>
          <w:tcPr>
            <w:tcW w:w="534" w:type="dxa"/>
            <w:vMerge/>
            <w:tcBorders>
              <w:left w:val="nil"/>
              <w:right w:val="single" w:sz="4" w:space="0" w:color="auto"/>
            </w:tcBorders>
          </w:tcPr>
          <w:p w:rsidR="003C52E8" w:rsidRPr="008B5EAB" w:rsidRDefault="003C52E8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8B5EAB" w:rsidRDefault="003C52E8" w:rsidP="00B732B3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4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E47F54" w:rsidRDefault="003C52E8" w:rsidP="00B732B3">
            <w:pPr>
              <w:jc w:val="center"/>
              <w:rPr>
                <w:sz w:val="24"/>
                <w:szCs w:val="24"/>
                <w:highlight w:val="yellow"/>
              </w:rPr>
            </w:pPr>
          </w:p>
          <w:p w:rsidR="003C52E8" w:rsidRPr="00ED6459" w:rsidRDefault="003C52E8" w:rsidP="00B732B3">
            <w:pPr>
              <w:jc w:val="center"/>
              <w:rPr>
                <w:sz w:val="24"/>
                <w:szCs w:val="24"/>
                <w:u w:val="single"/>
              </w:rPr>
            </w:pPr>
            <w:r w:rsidRPr="00ED6459">
              <w:rPr>
                <w:sz w:val="24"/>
                <w:szCs w:val="24"/>
              </w:rPr>
              <w:t xml:space="preserve">Распоряжение Главы администрации Астраханской области </w:t>
            </w:r>
            <w:r w:rsidRPr="00ED6459">
              <w:rPr>
                <w:sz w:val="24"/>
                <w:szCs w:val="24"/>
                <w:u w:val="single"/>
              </w:rPr>
              <w:t>от 18.04.2000 № 395-Р</w:t>
            </w:r>
          </w:p>
          <w:p w:rsidR="003C52E8" w:rsidRPr="00E47F54" w:rsidRDefault="003C52E8" w:rsidP="00B732B3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E47F54" w:rsidRDefault="00AC25CD" w:rsidP="00B732B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7816 га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2E8" w:rsidRPr="00E47F54" w:rsidRDefault="003C52E8" w:rsidP="00B732B3">
            <w:pPr>
              <w:jc w:val="center"/>
              <w:rPr>
                <w:sz w:val="24"/>
                <w:szCs w:val="24"/>
                <w:highlight w:val="yellow"/>
              </w:rPr>
            </w:pPr>
            <w:r w:rsidRPr="00CB201E">
              <w:rPr>
                <w:sz w:val="24"/>
                <w:szCs w:val="24"/>
              </w:rPr>
              <w:t>Об утверждении кадастровых сведений по особо охраняемым природным территориям Астраханской области</w:t>
            </w:r>
          </w:p>
        </w:tc>
      </w:tr>
      <w:tr w:rsidR="00AC25CD" w:rsidRPr="008B5EAB" w:rsidTr="00AC25CD">
        <w:trPr>
          <w:trHeight w:val="1427"/>
        </w:trPr>
        <w:tc>
          <w:tcPr>
            <w:tcW w:w="534" w:type="dxa"/>
            <w:vMerge/>
            <w:tcBorders>
              <w:left w:val="nil"/>
              <w:right w:val="single" w:sz="4" w:space="0" w:color="auto"/>
            </w:tcBorders>
          </w:tcPr>
          <w:p w:rsidR="00AC25CD" w:rsidRPr="008B5EAB" w:rsidRDefault="00AC25CD" w:rsidP="00AC25CD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5CD" w:rsidRPr="008B5EAB" w:rsidRDefault="00AC25CD" w:rsidP="00AC2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5CD" w:rsidRPr="00CB201E" w:rsidRDefault="00AC25CD" w:rsidP="00AC25CD">
            <w:pPr>
              <w:jc w:val="center"/>
              <w:rPr>
                <w:sz w:val="24"/>
                <w:szCs w:val="24"/>
              </w:rPr>
            </w:pPr>
          </w:p>
          <w:p w:rsidR="00AC25CD" w:rsidRPr="00CB201E" w:rsidRDefault="00AC25CD" w:rsidP="00AC25CD">
            <w:pPr>
              <w:jc w:val="center"/>
              <w:rPr>
                <w:sz w:val="24"/>
                <w:szCs w:val="24"/>
              </w:rPr>
            </w:pPr>
          </w:p>
          <w:p w:rsidR="00AC25CD" w:rsidRPr="00CB201E" w:rsidRDefault="00AC25CD" w:rsidP="00AC25CD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AC25CD" w:rsidRPr="00CB201E" w:rsidRDefault="00AC25CD" w:rsidP="00AC25CD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  <w:u w:val="single"/>
              </w:rPr>
              <w:t>от 01.06.2006 № 184-п</w:t>
            </w:r>
          </w:p>
          <w:p w:rsidR="00AC25CD" w:rsidRPr="00CB201E" w:rsidRDefault="00AC25CD" w:rsidP="00AC25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5CD" w:rsidRDefault="00AC25CD" w:rsidP="00AC25CD">
            <w:pPr>
              <w:jc w:val="center"/>
            </w:pPr>
            <w:r w:rsidRPr="005A6A3D">
              <w:rPr>
                <w:sz w:val="24"/>
                <w:szCs w:val="24"/>
              </w:rPr>
              <w:t>7816 га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5CD" w:rsidRPr="00CB201E" w:rsidRDefault="00AC25CD" w:rsidP="00AC25CD">
            <w:pPr>
              <w:jc w:val="center"/>
              <w:rPr>
                <w:sz w:val="24"/>
                <w:szCs w:val="24"/>
              </w:rPr>
            </w:pPr>
          </w:p>
          <w:p w:rsidR="00AC25CD" w:rsidRPr="00CB201E" w:rsidRDefault="00AC25CD" w:rsidP="00AC25CD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Об утверждении государственного кадастра особо охраняемых природных территорий Астраханской области</w:t>
            </w:r>
          </w:p>
          <w:p w:rsidR="00AC25CD" w:rsidRPr="00CB201E" w:rsidRDefault="00AC25CD" w:rsidP="00AC25CD">
            <w:pPr>
              <w:jc w:val="center"/>
              <w:rPr>
                <w:sz w:val="24"/>
                <w:szCs w:val="24"/>
              </w:rPr>
            </w:pPr>
          </w:p>
        </w:tc>
      </w:tr>
      <w:tr w:rsidR="00AC25CD" w:rsidRPr="008B5EAB" w:rsidTr="00AC25CD">
        <w:trPr>
          <w:trHeight w:val="1719"/>
        </w:trPr>
        <w:tc>
          <w:tcPr>
            <w:tcW w:w="534" w:type="dxa"/>
            <w:vMerge/>
            <w:tcBorders>
              <w:left w:val="nil"/>
              <w:right w:val="single" w:sz="4" w:space="0" w:color="auto"/>
            </w:tcBorders>
          </w:tcPr>
          <w:p w:rsidR="00AC25CD" w:rsidRPr="008B5EAB" w:rsidRDefault="00AC25CD" w:rsidP="00AC25CD">
            <w:pPr>
              <w:rPr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5CD" w:rsidRDefault="00AC25CD" w:rsidP="00AC2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5CD" w:rsidRPr="00CB201E" w:rsidRDefault="00AC25CD" w:rsidP="00AC25CD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AC25CD" w:rsidRPr="00CB201E" w:rsidRDefault="00AC25CD" w:rsidP="00AC25CD">
            <w:pPr>
              <w:jc w:val="center"/>
              <w:rPr>
                <w:sz w:val="24"/>
                <w:szCs w:val="24"/>
                <w:u w:val="single"/>
              </w:rPr>
            </w:pPr>
            <w:r w:rsidRPr="00CB201E">
              <w:rPr>
                <w:sz w:val="24"/>
                <w:szCs w:val="24"/>
                <w:u w:val="single"/>
              </w:rPr>
              <w:t>от 27.09.2012 № 405-П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5CD" w:rsidRDefault="00AC25CD" w:rsidP="00AC25CD">
            <w:pPr>
              <w:jc w:val="center"/>
            </w:pPr>
            <w:r w:rsidRPr="005A6A3D">
              <w:rPr>
                <w:sz w:val="24"/>
                <w:szCs w:val="24"/>
              </w:rPr>
              <w:t>7816 га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5CD" w:rsidRPr="00CB201E" w:rsidRDefault="00AC25CD" w:rsidP="00AC25CD">
            <w:pPr>
              <w:jc w:val="center"/>
              <w:rPr>
                <w:sz w:val="24"/>
                <w:szCs w:val="24"/>
              </w:rPr>
            </w:pPr>
          </w:p>
          <w:p w:rsidR="00AC25CD" w:rsidRDefault="00AC25CD" w:rsidP="00AC25CD">
            <w:pPr>
              <w:jc w:val="center"/>
              <w:rPr>
                <w:sz w:val="24"/>
                <w:szCs w:val="24"/>
              </w:rPr>
            </w:pPr>
            <w:r w:rsidRPr="00CB201E">
              <w:rPr>
                <w:sz w:val="24"/>
                <w:szCs w:val="24"/>
              </w:rPr>
              <w:t>О внесении изменений в постановление Правительства Астраханской области от 01.06.2006 № 184-П.</w:t>
            </w:r>
          </w:p>
          <w:p w:rsidR="00AC25CD" w:rsidRPr="00CB201E" w:rsidRDefault="00AC25CD" w:rsidP="00AC25CD">
            <w:pPr>
              <w:jc w:val="center"/>
              <w:rPr>
                <w:sz w:val="24"/>
                <w:szCs w:val="24"/>
              </w:rPr>
            </w:pPr>
          </w:p>
        </w:tc>
      </w:tr>
      <w:tr w:rsidR="00B732B3" w:rsidRPr="008B5EAB" w:rsidTr="003525CD">
        <w:trPr>
          <w:trHeight w:val="12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99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Ведомственная подчиненность</w:t>
            </w:r>
          </w:p>
        </w:tc>
      </w:tr>
      <w:tr w:rsidR="00B732B3" w:rsidRPr="008B5EAB" w:rsidTr="003525CD">
        <w:trPr>
          <w:trHeight w:val="15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713C6B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4C6EA2">
              <w:rPr>
                <w:sz w:val="24"/>
                <w:szCs w:val="24"/>
              </w:rPr>
              <w:t>Служба природопользования и охраны окружающей среды Астраханской области.</w:t>
            </w:r>
          </w:p>
        </w:tc>
      </w:tr>
      <w:tr w:rsidR="00B732B3" w:rsidRPr="008B5EAB" w:rsidTr="003525CD">
        <w:trPr>
          <w:trHeight w:val="11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>Международный статус ООПТ</w:t>
            </w:r>
          </w:p>
        </w:tc>
      </w:tr>
      <w:tr w:rsidR="00B732B3" w:rsidRPr="008B5EAB" w:rsidTr="003525CD">
        <w:trPr>
          <w:trHeight w:val="15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713C6B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4C6EA2">
              <w:rPr>
                <w:sz w:val="24"/>
                <w:szCs w:val="24"/>
              </w:rPr>
              <w:t>Не присвоен.</w:t>
            </w:r>
          </w:p>
        </w:tc>
      </w:tr>
      <w:tr w:rsidR="00B732B3" w:rsidRPr="008B5EAB" w:rsidTr="003525CD">
        <w:trPr>
          <w:trHeight w:val="12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4C6EA2" w:rsidRDefault="00B732B3" w:rsidP="00B732B3">
            <w:pPr>
              <w:rPr>
                <w:b/>
                <w:sz w:val="24"/>
                <w:szCs w:val="24"/>
              </w:rPr>
            </w:pPr>
            <w:r w:rsidRPr="004C6EA2">
              <w:rPr>
                <w:b/>
                <w:sz w:val="24"/>
                <w:szCs w:val="24"/>
              </w:rPr>
              <w:t xml:space="preserve">Категория ООПТ согласно классификации Международного союза охраны природы (МСОП, </w:t>
            </w:r>
            <w:r w:rsidRPr="004C6EA2">
              <w:rPr>
                <w:b/>
                <w:sz w:val="24"/>
                <w:szCs w:val="24"/>
                <w:lang w:val="en-US"/>
              </w:rPr>
              <w:t>IUCN</w:t>
            </w:r>
            <w:r w:rsidRPr="004C6EA2">
              <w:rPr>
                <w:b/>
                <w:sz w:val="24"/>
                <w:szCs w:val="24"/>
              </w:rPr>
              <w:t>)</w:t>
            </w:r>
          </w:p>
        </w:tc>
      </w:tr>
      <w:tr w:rsidR="00B732B3" w:rsidRPr="008B5EAB" w:rsidTr="003525CD">
        <w:trPr>
          <w:trHeight w:val="10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713C6B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3525CD">
        <w:trPr>
          <w:trHeight w:val="13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Число отдельно расположенных, не граничащих друг с другом участков территории/акватории ООПТ:</w:t>
            </w:r>
          </w:p>
        </w:tc>
      </w:tr>
      <w:tr w:rsidR="00B732B3" w:rsidRPr="008B5EAB" w:rsidTr="003525CD">
        <w:trPr>
          <w:trHeight w:val="15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713C6B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3525CD">
        <w:trPr>
          <w:trHeight w:val="13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Месторасположение ООПТ</w:t>
            </w:r>
          </w:p>
        </w:tc>
      </w:tr>
      <w:tr w:rsidR="00B732B3" w:rsidRPr="008B5EAB" w:rsidTr="003525CD">
        <w:trPr>
          <w:trHeight w:val="12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A33197" w:rsidRDefault="00B732B3" w:rsidP="00713C6B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A33197">
              <w:rPr>
                <w:sz w:val="24"/>
                <w:szCs w:val="24"/>
              </w:rPr>
              <w:t xml:space="preserve">Южный федеральный округ, Астраханская область, </w:t>
            </w:r>
            <w:r w:rsidR="00245902" w:rsidRPr="00A33197">
              <w:rPr>
                <w:sz w:val="24"/>
                <w:szCs w:val="24"/>
              </w:rPr>
              <w:t>Володарский</w:t>
            </w:r>
            <w:r w:rsidRPr="00A33197">
              <w:rPr>
                <w:sz w:val="24"/>
                <w:szCs w:val="24"/>
              </w:rPr>
              <w:t xml:space="preserve"> район</w:t>
            </w:r>
            <w:r w:rsidR="00BF436D" w:rsidRPr="00A33197">
              <w:rPr>
                <w:sz w:val="24"/>
                <w:szCs w:val="24"/>
              </w:rPr>
              <w:t>, МО «Козловский сельсовет».</w:t>
            </w:r>
          </w:p>
          <w:p w:rsidR="00A33197" w:rsidRPr="00A33197" w:rsidRDefault="00A33197" w:rsidP="00713C6B">
            <w:pPr>
              <w:widowControl w:val="0"/>
              <w:ind w:firstLine="760"/>
              <w:jc w:val="both"/>
            </w:pPr>
            <w:r w:rsidRPr="00A33197">
              <w:rPr>
                <w:sz w:val="24"/>
                <w:szCs w:val="24"/>
              </w:rPr>
              <w:t>Реестровый номер в ЕГРН – 30:02-9.1.</w:t>
            </w:r>
          </w:p>
        </w:tc>
      </w:tr>
      <w:tr w:rsidR="00B732B3" w:rsidRPr="008B5EAB" w:rsidTr="003525CD">
        <w:trPr>
          <w:trHeight w:val="13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Географическое положение ООПТ</w:t>
            </w:r>
          </w:p>
        </w:tc>
      </w:tr>
      <w:tr w:rsidR="00B732B3" w:rsidRPr="008B5EAB" w:rsidTr="003525CD">
        <w:trPr>
          <w:trHeight w:val="18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231B66" w:rsidRDefault="00B732B3" w:rsidP="00713C6B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Памятник природы </w:t>
            </w:r>
            <w:r w:rsidR="00592FB1">
              <w:rPr>
                <w:rFonts w:cs="Times New Roman"/>
                <w:sz w:val="24"/>
                <w:szCs w:val="24"/>
              </w:rPr>
              <w:t xml:space="preserve">находится </w:t>
            </w:r>
            <w:r w:rsidR="004C6EA2">
              <w:rPr>
                <w:rFonts w:cs="Times New Roman"/>
                <w:sz w:val="24"/>
                <w:szCs w:val="24"/>
              </w:rPr>
              <w:t xml:space="preserve">в восточной части надводной дельты реки Волги </w:t>
            </w:r>
            <w:r w:rsidR="00245902">
              <w:rPr>
                <w:rFonts w:cs="Times New Roman"/>
                <w:sz w:val="24"/>
                <w:szCs w:val="24"/>
              </w:rPr>
              <w:t xml:space="preserve">в междуречье </w:t>
            </w:r>
            <w:proofErr w:type="spellStart"/>
            <w:r w:rsidR="00245902">
              <w:rPr>
                <w:rFonts w:cs="Times New Roman"/>
                <w:sz w:val="24"/>
                <w:szCs w:val="24"/>
              </w:rPr>
              <w:t>Бузана</w:t>
            </w:r>
            <w:proofErr w:type="spellEnd"/>
            <w:r w:rsidR="00245902">
              <w:rPr>
                <w:rFonts w:cs="Times New Roman"/>
                <w:sz w:val="24"/>
                <w:szCs w:val="24"/>
              </w:rPr>
              <w:t xml:space="preserve">, Чурки и Прорвы вблизи сел Козлово, </w:t>
            </w:r>
            <w:proofErr w:type="spellStart"/>
            <w:r w:rsidR="00245902">
              <w:rPr>
                <w:rFonts w:cs="Times New Roman"/>
                <w:sz w:val="24"/>
                <w:szCs w:val="24"/>
              </w:rPr>
              <w:t>Мешково</w:t>
            </w:r>
            <w:proofErr w:type="spellEnd"/>
            <w:r w:rsidR="00245902">
              <w:rPr>
                <w:rFonts w:cs="Times New Roman"/>
                <w:sz w:val="24"/>
                <w:szCs w:val="24"/>
              </w:rPr>
              <w:t>, Ямное, Барановка.</w:t>
            </w:r>
          </w:p>
        </w:tc>
      </w:tr>
      <w:tr w:rsidR="00B732B3" w:rsidRPr="008B5EAB" w:rsidTr="003525CD">
        <w:trPr>
          <w:trHeight w:val="8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Общая площадь ООПТ (га)</w:t>
            </w:r>
          </w:p>
        </w:tc>
      </w:tr>
      <w:tr w:rsidR="00B732B3" w:rsidRPr="008B5EAB" w:rsidTr="003525CD">
        <w:trPr>
          <w:trHeight w:val="17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231B66" w:rsidRDefault="00F71400" w:rsidP="00713C6B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7816</w:t>
            </w:r>
            <w:r w:rsidR="000603CC">
              <w:rPr>
                <w:rFonts w:cs="Times New Roman"/>
                <w:sz w:val="24"/>
                <w:szCs w:val="24"/>
              </w:rPr>
              <w:t>,</w:t>
            </w:r>
            <w:r w:rsidR="007F79CD">
              <w:rPr>
                <w:rFonts w:cs="Times New Roman"/>
                <w:sz w:val="24"/>
                <w:szCs w:val="24"/>
              </w:rPr>
              <w:t>0</w:t>
            </w:r>
            <w:r w:rsidR="00B732B3" w:rsidRPr="005E497A">
              <w:rPr>
                <w:rFonts w:cs="Times New Roman"/>
                <w:sz w:val="24"/>
                <w:szCs w:val="24"/>
              </w:rPr>
              <w:t xml:space="preserve"> га</w:t>
            </w:r>
            <w:r w:rsidR="00B732B3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B732B3" w:rsidRPr="008B5EAB" w:rsidTr="003525CD">
        <w:trPr>
          <w:trHeight w:val="12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охранной зоны ООПТ</w:t>
            </w:r>
          </w:p>
        </w:tc>
      </w:tr>
      <w:tr w:rsidR="00B732B3" w:rsidRPr="008B5EAB" w:rsidTr="003525CD">
        <w:trPr>
          <w:trHeight w:val="15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713C6B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0F4EEC">
              <w:rPr>
                <w:sz w:val="24"/>
                <w:szCs w:val="24"/>
              </w:rPr>
              <w:t>0,0 га.</w:t>
            </w:r>
          </w:p>
        </w:tc>
      </w:tr>
      <w:tr w:rsidR="00B732B3" w:rsidRPr="008B5EAB" w:rsidTr="003525CD">
        <w:trPr>
          <w:trHeight w:val="10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0F4EEC" w:rsidRDefault="00B732B3" w:rsidP="00B732B3">
            <w:pPr>
              <w:rPr>
                <w:b/>
                <w:sz w:val="24"/>
                <w:szCs w:val="24"/>
              </w:rPr>
            </w:pPr>
            <w:r w:rsidRPr="000F4EEC">
              <w:rPr>
                <w:b/>
                <w:sz w:val="24"/>
                <w:szCs w:val="24"/>
              </w:rPr>
              <w:t>Границы ООПТ</w:t>
            </w:r>
          </w:p>
        </w:tc>
      </w:tr>
      <w:tr w:rsidR="00B732B3" w:rsidRPr="008B5EAB" w:rsidTr="003525CD">
        <w:trPr>
          <w:trHeight w:val="122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A274FD" w:rsidRDefault="00B732B3" w:rsidP="00B732B3">
            <w:pPr>
              <w:pStyle w:val="ConsPlusNormal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pPr w:vertAnchor="text" w:tblpXSpec="center" w:tblpY="1"/>
              <w:tblOverlap w:val="never"/>
              <w:tblW w:w="5000" w:type="pct"/>
              <w:tblBorders>
                <w:top w:val="single" w:sz="4" w:space="0" w:color="auto"/>
                <w:left w:val="double" w:sz="6" w:space="0" w:color="auto"/>
                <w:bottom w:val="single" w:sz="6" w:space="0" w:color="auto"/>
                <w:right w:val="double" w:sz="6" w:space="0" w:color="auto"/>
              </w:tblBorders>
              <w:tblCellMar>
                <w:left w:w="119" w:type="dxa"/>
                <w:right w:w="119" w:type="dxa"/>
              </w:tblCellMar>
              <w:tblLook w:val="0000" w:firstRow="0" w:lastRow="0" w:firstColumn="0" w:lastColumn="0" w:noHBand="0" w:noVBand="0"/>
            </w:tblPr>
            <w:tblGrid>
              <w:gridCol w:w="9765"/>
            </w:tblGrid>
            <w:tr w:rsidR="00B732B3" w:rsidRPr="00692D6E" w:rsidTr="00A3785F">
              <w:tc>
                <w:tcPr>
                  <w:tcW w:w="5000" w:type="pct"/>
                  <w:shd w:val="clear" w:color="auto" w:fill="auto"/>
                  <w:vAlign w:val="center"/>
                </w:tcPr>
                <w:p w:rsidR="00B732B3" w:rsidRPr="00692D6E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Сведения о местоположении границ объекта</w:t>
                  </w:r>
                </w:p>
              </w:tc>
            </w:tr>
          </w:tbl>
          <w:p w:rsidR="00B732B3" w:rsidRPr="00692D6E" w:rsidRDefault="00B732B3" w:rsidP="00B732B3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9756" w:type="dxa"/>
              <w:jc w:val="center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2359"/>
              <w:gridCol w:w="1819"/>
              <w:gridCol w:w="1750"/>
              <w:gridCol w:w="1865"/>
              <w:gridCol w:w="1963"/>
            </w:tblGrid>
            <w:tr w:rsidR="00B732B3" w:rsidRPr="00692D6E" w:rsidTr="00692D6E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B732B3" w:rsidRPr="00692D6E" w:rsidRDefault="00B732B3" w:rsidP="00B732B3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1. В системе координат </w:t>
                  </w:r>
                </w:p>
              </w:tc>
            </w:tr>
            <w:tr w:rsidR="00B732B3" w:rsidRPr="00692D6E" w:rsidTr="00692D6E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B732B3" w:rsidRPr="00692D6E" w:rsidRDefault="00B732B3" w:rsidP="00B732B3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2. Сведения о характерных точках границ объекта</w:t>
                  </w:r>
                </w:p>
              </w:tc>
            </w:tr>
            <w:tr w:rsidR="00B732B3" w:rsidRPr="00692D6E" w:rsidTr="00692D6E">
              <w:trPr>
                <w:cantSplit/>
                <w:tblHeader/>
                <w:jc w:val="center"/>
              </w:trPr>
              <w:tc>
                <w:tcPr>
                  <w:tcW w:w="1209" w:type="pct"/>
                  <w:vMerge w:val="restart"/>
                  <w:tcBorders>
                    <w:top w:val="single" w:sz="4" w:space="0" w:color="auto"/>
                    <w:left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692D6E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Обозначение</w:t>
                  </w:r>
                  <w:r w:rsidRPr="00692D6E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 xml:space="preserve"> </w:t>
                  </w:r>
                  <w:r w:rsidRPr="00692D6E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характерных точек границ</w:t>
                  </w:r>
                </w:p>
              </w:tc>
              <w:tc>
                <w:tcPr>
                  <w:tcW w:w="182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692D6E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Координаты</w:t>
                  </w:r>
                </w:p>
                <w:p w:rsidR="00B732B3" w:rsidRPr="00692D6E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Система координат МСК-30 </w:t>
                  </w:r>
                </w:p>
                <w:p w:rsidR="00B732B3" w:rsidRPr="00692D6E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зона 2</w:t>
                  </w:r>
                </w:p>
              </w:tc>
              <w:tc>
                <w:tcPr>
                  <w:tcW w:w="196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692D6E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Координаты</w:t>
                  </w:r>
                </w:p>
                <w:p w:rsidR="00B732B3" w:rsidRPr="00692D6E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18"/>
                      <w:szCs w:val="18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Система координат WGS-84</w:t>
                  </w:r>
                </w:p>
              </w:tc>
            </w:tr>
            <w:tr w:rsidR="00B732B3" w:rsidRPr="00692D6E" w:rsidTr="00692D6E">
              <w:trPr>
                <w:cantSplit/>
                <w:tblHeader/>
                <w:jc w:val="center"/>
              </w:trPr>
              <w:tc>
                <w:tcPr>
                  <w:tcW w:w="1209" w:type="pct"/>
                  <w:vMerge/>
                  <w:tcBorders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692D6E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</w:p>
              </w:tc>
              <w:tc>
                <w:tcPr>
                  <w:tcW w:w="9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692D6E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8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692D6E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>Y</w:t>
                  </w:r>
                </w:p>
              </w:tc>
              <w:tc>
                <w:tcPr>
                  <w:tcW w:w="9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692D6E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32B3" w:rsidRPr="00692D6E" w:rsidRDefault="00B732B3" w:rsidP="00B732B3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>Y</w:t>
                  </w:r>
                </w:p>
              </w:tc>
            </w:tr>
          </w:tbl>
          <w:p w:rsidR="00B732B3" w:rsidRPr="00692D6E" w:rsidRDefault="00B732B3" w:rsidP="00B732B3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9783" w:type="dxa"/>
              <w:jc w:val="center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2434"/>
              <w:gridCol w:w="1260"/>
              <w:gridCol w:w="121"/>
              <w:gridCol w:w="375"/>
              <w:gridCol w:w="1829"/>
              <w:gridCol w:w="1834"/>
              <w:gridCol w:w="1922"/>
              <w:gridCol w:w="8"/>
            </w:tblGrid>
            <w:tr w:rsidR="00692D6E" w:rsidRPr="00692D6E" w:rsidTr="00692D6E">
              <w:trPr>
                <w:cantSplit/>
                <w:tblHeader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b/>
                      <w:snapToGrid w:val="0"/>
                      <w:lang w:eastAsia="ru-RU"/>
                    </w:rPr>
                    <w:t>1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b/>
                      <w:snapToGrid w:val="0"/>
                      <w:lang w:eastAsia="ru-RU"/>
                    </w:rPr>
                    <w:t>2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b/>
                      <w:snapToGrid w:val="0"/>
                      <w:lang w:eastAsia="ru-RU"/>
                    </w:rPr>
                    <w:t>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b/>
                      <w:snapToGrid w:val="0"/>
                      <w:lang w:eastAsia="ru-RU"/>
                    </w:rPr>
                    <w:t>4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b/>
                      <w:snapToGrid w:val="0"/>
                      <w:lang w:eastAsia="ru-RU"/>
                    </w:rPr>
                    <w:t>5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428696.99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2265894.68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46°25'27.832"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48°36'18.097"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428809.70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2266234.02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46°25'31.544"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48°36'33.959"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428911.97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2266579.16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46°25'34.918"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48°36'50.097"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428923.60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2266991.70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46°25'35.368"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48°37'9.414"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428916.63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2267275.25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46°25'35.192"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48°37'22.696"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428723.71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2267879.55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46°25'29.049"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48°37'51.045"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428429.70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2268845.25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46°25'19.691"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48°38'36.342"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428193.80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2269485.57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46°25'12.157"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48°39'6.384"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428063.64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2270208.40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46°25'8.058"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48°39'40.263"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428048.53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2270748.78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46°25'7.654"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48°40'5.570"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428050.86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2271257.78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46°25'7.808"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48°40'29.405"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428055.51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2271676.13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46°25'8.023"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48°40'48.994"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428069.45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2272054.98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46°25'8.531"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48°41'6.732"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428034.59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2272287.40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46°25'7.437"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48°41'17.623"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427918.38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2272501.22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46°25'3.705"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48°41'27.660"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427778.93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2272794.07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46°24'59.232"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48°41'41.403"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427646.45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2273033.47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46°24'54.976"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48°41'52.640"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427546.51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2273186.86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46°24'51.762"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48°41'59.843"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427395.43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2273310.05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46°24'46.886"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48°42'5.643"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427032.86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2273656.35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46°24'35.194"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48°42'21.931"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426907.35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2273756.29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46°24'31.143"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48°42'26.636"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426798.11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2273832.99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46°24'27.616"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48°42'30.249"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426677.25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2273884.12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46°24'23.709"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48°42'32.667"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426377.43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2274018.93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46°24'14.018"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48°42'39.039"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425954.43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2274211.84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46°24'0.346"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48°42'48.154"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425584.88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2274386.15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46°23'48.401"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48°42'56.387"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425217.66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2274558.14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46°23'36.532"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48°43'4.510"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425001.50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2274641.81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46°23'29.543"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48°43'8.468"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424771.41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2274748.73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46°23'22.106"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48°43'13.518"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424492.50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2274988.12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46°23'13.106"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48°43'24.776"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424241.49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2275222.86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46°23'5.008"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48°43'35.810"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424095.07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2275241.46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46°23'0.268"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48°43'36.708"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423758.06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2275257.73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46°22'49.356"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48°43'37.534"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423541.91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2275262.37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46°22'42.357"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48°43'37.792"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423037.55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2275248.43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46°22'26.021"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48°43'37.236"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422672.65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2275222.86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46°22'14.200"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48°43'36.110"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422307.76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2275167.08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46°22'2.375"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48°43'33.570"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38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422089.28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2275132.22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46°21'55.295"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48°43'31.981"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39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421863.83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2275134.54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46°21'47.994"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48°43'32.133"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421575.63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2275157.79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46°21'38.663"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48°43'33.276"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421340.89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2275185.68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46°21'31.065"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48°43'34.625"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421089.87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2275241.46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46°21'22.943"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48°43'37.282"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420836.54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2275311.18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46°21'14.748"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48°43'40.592"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420711.03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2275397.18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46°21'10.694"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48°43'44.638"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45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420534.39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2275536.63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46°21'4.992"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48°43'51.193"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46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420376.34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2275685.38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46°20'59.893"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48°43'58.180"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47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420222.95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2275915.48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46°20'54.955"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48°44'8.970"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420102.09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2276092.11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46°20'51.063"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48°44'17.253"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419881.29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2276250.16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46°20'43.932"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48°44'24.685"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50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419648.87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2276431.45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46°20'36.428"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48°44'33.205"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51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419393.21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2276624.36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46°20'28.173"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48°44'42.272"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52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419193.33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2276796.35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46°20'21.721"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48°44'50.351"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53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419046.90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2276907.91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46°20'16.992"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48°44'55.593"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54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418898.15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2276954.39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46°20'12.181"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48°44'57.793"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55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418675.03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2277068.28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46°20'4.969"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48°45'3.158"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418549.52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2277128.71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46°20'0.911"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48°45'6.005"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57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418284.56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2277275.13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46°19'52.348"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48°45'12.897"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58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418033.55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2277421.56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46°19'44.236"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48°45'19.787"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417959.17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2277609.82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46°19'41.850"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48°45'28.601"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60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417896.42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2277805.05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46°19'39.841"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48°45'37.739"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61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417896.42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2277997.96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46°19'39.864"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48°45'46.758"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62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417868.53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2278232.70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46°19'38.988"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48°45'57.736"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63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417780.21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2278367.51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46°19'36.143"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48°46'4.053"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64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417680.27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2278481.39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46°19'32.920"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48°46'9.394"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65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417512.93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2278490.69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46°19'27.501"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48°46'9.856"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66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417301.43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2278425.61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46°19'20.644"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48°46'6.849"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67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417092.25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2278337.29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46°19'13.860"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48°46'2.755"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416913.28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2278272.22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46°19'8.056"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48°45'59.744"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69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416741.29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2278181.57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46°19'2.475"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48°45'55.535"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70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416418.23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2278014.23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46°18'51.993"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48°45'47.769"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71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416171.86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2277874.78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46°18'43.998"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48°45'41.293"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415867.39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2277809.70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46°18'34.129"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48°45'38.303"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73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415562.92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2277770.19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46°18'24.264"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48°45'36.509"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74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415312.78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2277840.64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46°18'16.171"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48°45'39.844"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75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415036.71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2277906.96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46°18'7.238"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48°45'42.990"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76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414770.29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2277962.23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46°17'58.616"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48°45'45.618"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77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415008.93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2277525.82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46°18'6.293"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48°45'25.185"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78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415002.20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2277424.77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46°18'6.063"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48°45'20.464"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79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414966.31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2277228.58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46°18'4.877"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48°45'11.303"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80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415002.79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2277014.82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46°18'6.033"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48°45'1.308"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81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415053.92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2276849.80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46°18'7.668"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48°44'53.588"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82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415242.18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2276691.76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46°18'13.746"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48°44'46.169"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83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415511.79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2276466.31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46°18'22.449"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48°44'35.585"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84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415825.56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2276131.63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46°18'32.569"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48°44'19.887"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85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416020.79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2275894.56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46°18'38.861"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48°44'8.772"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86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416123.06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2275664.46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46°18'42.143"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48°43'57.999"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87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416209.05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2275615.65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46°18'44.922"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48°43'55.702"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88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416367.10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2275499.44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46°18'50.025"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48°43'50.241"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89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416527.47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2275248.43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46°18'55.186"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48°43'38.478"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90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416606.49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2275025.31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46°18'57.716"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48°43'28.035"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91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416666.92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2274778.94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46°18'59.640"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48°43'16.508"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92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416720.38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2274495.39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46°19'1.333"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48°43'3.244"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93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416883.07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2274311.78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46°19'6.577"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48°42'54.630"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94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417078.30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2274074.71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46°19'12.867"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48°42'43.510"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95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417215.43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2273905.04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46°19'17.284"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48°42'35.551"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96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417450.17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2273544.79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46°19'24.836"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48°42'18.664"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97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417717.46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2273163.62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46°19'33.438"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48°42'0.791"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98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417798.80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2273100.87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46°19'36.064"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48°41'57.840"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99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417917.34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2273042.76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46°19'39.894"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48°41'55.099"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418191.59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2272903.31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46°19'48.756"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48°41'48.523"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101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418468.17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2272747.59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46°19'57.691"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48°41'41.184"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102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418668.06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2272640.68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46°20'4.149"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48°41'36.144"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103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418893.50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2272626.73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46°20'11.448"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48°41'35.444"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104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419100.36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2272591.87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46°20'18.142"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48°41'33.771"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105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419323.48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2272538.41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46°20'25.360"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48°41'31.224"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106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419498.96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2272497.74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46°20'31.037"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48°41'29.285"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107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419641.89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2272390.82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46°20'35.650"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48°41'24.255"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108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419888.27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2272139.81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46°20'43.592"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48°41'12.464"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109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419928.94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2272028.25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46°20'44.893"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48°41'7.238"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110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419991.51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2271913.27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46°20'46.902"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48°41'1.847"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111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420038.17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2271790.01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46°20'48.395"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48°40'56.073"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112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420020.74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2271609.89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46°20'47.803"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48°40'47.653"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113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419969.46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2271421.24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46°20'46.114"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48°40'38.842"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114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419836.34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2271324.97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46°20'41.788"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48°40'34.370"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115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419647.93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2271146.20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46°20'35.658"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48°40'26.051"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116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419527.47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2270956.19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46°20'31.728"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48°40'17.193"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117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419533.00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2270753.83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46°20'31.876"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48°40'7.729"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118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419574.50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2270608.16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46°20'33.197"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48°40'0.908"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119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419713.94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2270525.65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46°20'37.700"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48°39'57.018"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120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419968.45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2270514.03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46°20'45.940"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48°39'56.417"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121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420143.92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2270523.33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46°20'51.625"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48°39'56.812"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122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420295.00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2270538.44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46°20'56.520"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48°39'57.484"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123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420423.79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2270533.73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46°21'0.690"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48°39'57.235"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124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420575.53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2270508.68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46°21'5.600"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48°39'56.028"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125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420661.99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2270422.69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46°21'8.387"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48°39'51.987"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126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420737.76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2270306.02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46°21'10.822"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48°39'46.513"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127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420840.03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2270149.14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46°21'14.109"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48°39'39.152"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128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420922.53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2269971.33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46°21'16.753"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48°39'30.817"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129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421029.44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2269683.13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46°21'20.169"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48°39'17.312"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130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421103.82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2269604.11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46°21'22.565"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48°39'13.598"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131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421228.17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2269559.95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46°21'26.585"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48°39'11.504"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132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421371.10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2269565.75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46°21'31.214"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48°39'11.741"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133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421564.01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2269605.27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46°21'37.468"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48°39'13.545"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134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421719.73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2269633.10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46°21'42.516"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48°39'14.810"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135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421867.78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2269652.68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46°21'47.314"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48°39'15.691"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136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421991.66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2269674.99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46°21'51.329"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48°39'16.706"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137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422111.36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2269657.56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46°21'55.203"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48°39'15.863"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138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422167.14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2269622.70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46°21'57.004"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48°39'14.219"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139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422268.25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2269620.38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46°22'0.278"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48°39'14.087"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140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422440.23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2269671.51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46°22'5.856"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48°39'16.438"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141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422591.31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2269707.07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46°22'10.754"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48°39'18.067"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142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422718.90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2269709.39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46°22'14.887"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48°39'18.145"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143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422782.59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2269664.07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46°22'16.942"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48°39'16.010"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144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422817.22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2269609.68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46°22'18.055"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48°39'13.457"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145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422862.07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2269511.14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46°22'19.491"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48°39'8.836"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146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422930.64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2269356.58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46°22'21.687"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48°39'1.589"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147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422988.75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2269246.18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46°22'23.551"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48°38'56.410"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148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423108.44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2268999.81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46°22'27.386"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48°38'44.854"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149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423217.68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2268763.91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46°22'30.885"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48°38'33.790"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423301.35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2268550.08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46°22'33.559"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48°38'23.765"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151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423412.91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2268297.91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46°22'37.129"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48°38'11.938"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152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423498.91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2268121.27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46°22'39.884"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48°38'3.652"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153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423584.90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2267974.85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46°22'42.644"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48°37'56.779"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154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423632.55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2267848.17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46°22'44.165"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48°37'50.840"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155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423696.47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2267727.31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46°22'46.215"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48°37'45.169"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156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423768.51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2267601.81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46°22'48.526"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48°37'39.278"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157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423846.38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2267473.97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46°22'51.026"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48°37'33.276"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158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423955.61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2267324.07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46°22'54.537"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48°37'26.234"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159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424038.12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2267236.91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46°22'57.194"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48°37'22.135"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160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424183.39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2267069.56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46°23'1.869"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48°37'14.267"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161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424327.49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2266895.25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46°23'6.505"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48°37'6.073"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162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424464.62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2266730.23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46°23'10.917"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48°36'58.315"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163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424587.79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2266593.10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46°23'14.882"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48°36'51.865"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164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424763.27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2266371.14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46°23'20.525"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48°36'41.432"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165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425060.77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2266031.81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46°23'30.098"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48°36'25.473"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166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425144.45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2265929.55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46°23'32.790"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48°36'20.665"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167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425340.84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2265694.80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46°23'39.107"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48°36'9.626"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168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425501.21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2265470.52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46°23'44.259"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48°35'59.085"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169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425672.03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2265228.79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46°23'49.746"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48°35'47.725"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170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425763.84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2265124.21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46°23'52.700"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48°35'42.805"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171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425859.14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2265009.16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46°23'55.765"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48°35'37.394"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172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425999.74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2264833.68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46°24'0.286"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48°35'29.141"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173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426143.85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2264637.29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46°24'4.916"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48°35'19.909"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174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426235.66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2264508.29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46°24'7.864"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48°35'13.845"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175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426342.57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2264385.11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46°24'11.303"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48°35'8.049"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176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426466.91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2264246.83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46°24'15.304"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48°35'1.542"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177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426606.36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2264086.45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46°24'19.789"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48°34'53.995"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178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426724.90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2263943.51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46°24'23.600"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48°34'47.270"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179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426793.47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2263854.03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46°24'25.804"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48°34'43.062"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180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426886.20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2263750.60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46°24'28.787"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48°34'38.194"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181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426967.78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2263671.58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46°24'31.414"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48°34'34.471"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182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427109.55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2263536.77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46°24'35.979"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48°34'28.120"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183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427209.50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2263446.13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46°24'39.198"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48°34'23.848"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184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427351.27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2263360.14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46°24'43.772"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48°34'19.782"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185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427479.10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2263274.14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46°24'47.895"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48°34'15.719"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186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427569.75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2263216.04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46°24'50.819"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48°34'12.973"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187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427786.97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2263068.14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46°24'57.825"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48°34'5.986"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188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427837.03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2263227.66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46°24'59.477"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48°34'13.441"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189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427913.73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2263404.30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46°25'1.996"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48°34'21.690"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190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427976.49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2263585.58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46°25'4.064"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48°34'30.161"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191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428027.62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2263745.96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46°25'5.751"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48°34'37.657"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192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428127.55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2264082.97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46°25'9.052"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48°34'53.410"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193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428164.74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2264437.41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46°25'10.324"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48°35'9.997"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194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428277.46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2264726.77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46°25'14.029"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48°35'23.516"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195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428471.72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2265005.51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46°25'20.373"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48°35'36.517"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196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428648.17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2265407.76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46°25'26.162"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48°35'55.307"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197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428653.99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2265664.59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46°25'26.398"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48°36'7.333"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6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428696.99</w:t>
                  </w:r>
                </w:p>
              </w:tc>
              <w:tc>
                <w:tcPr>
                  <w:tcW w:w="9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2265894.68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46°25'27.832"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48°36'18.097"</w:t>
                  </w:r>
                </w:p>
              </w:tc>
            </w:tr>
            <w:tr w:rsidR="00692D6E" w:rsidRPr="00692D6E" w:rsidTr="00692D6E">
              <w:trPr>
                <w:gridAfter w:val="1"/>
                <w:wAfter w:w="5" w:type="pct"/>
                <w:cantSplit/>
                <w:jc w:val="center"/>
              </w:trPr>
              <w:tc>
                <w:tcPr>
                  <w:tcW w:w="4995" w:type="pct"/>
                  <w:gridSpan w:val="7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Внутренняя граница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198</w:t>
                  </w:r>
                </w:p>
              </w:tc>
              <w:tc>
                <w:tcPr>
                  <w:tcW w:w="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422456.84</w:t>
                  </w:r>
                </w:p>
              </w:tc>
              <w:tc>
                <w:tcPr>
                  <w:tcW w:w="121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2270079.17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46°22'6.459"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48°39'35.507"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199</w:t>
                  </w:r>
                </w:p>
              </w:tc>
              <w:tc>
                <w:tcPr>
                  <w:tcW w:w="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422518.02</w:t>
                  </w:r>
                </w:p>
              </w:tc>
              <w:tc>
                <w:tcPr>
                  <w:tcW w:w="121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2270227.55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46°22'8.464"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48°39'42.434"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422506.30</w:t>
                  </w:r>
                </w:p>
              </w:tc>
              <w:tc>
                <w:tcPr>
                  <w:tcW w:w="121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2270346.00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46°22'8.104"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48°39'47.979"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201</w:t>
                  </w:r>
                </w:p>
              </w:tc>
              <w:tc>
                <w:tcPr>
                  <w:tcW w:w="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422423.00</w:t>
                  </w:r>
                </w:p>
              </w:tc>
              <w:tc>
                <w:tcPr>
                  <w:tcW w:w="121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2270424.09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46°22'5.418"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48°39'51.651"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202</w:t>
                  </w:r>
                </w:p>
              </w:tc>
              <w:tc>
                <w:tcPr>
                  <w:tcW w:w="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422304.55</w:t>
                  </w:r>
                </w:p>
              </w:tc>
              <w:tc>
                <w:tcPr>
                  <w:tcW w:w="121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2270499.59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46°22'1.594"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48°39'55.210"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203</w:t>
                  </w:r>
                </w:p>
              </w:tc>
              <w:tc>
                <w:tcPr>
                  <w:tcW w:w="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422153.56</w:t>
                  </w:r>
                </w:p>
              </w:tc>
              <w:tc>
                <w:tcPr>
                  <w:tcW w:w="121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2270500.89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46°21'56.704"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48°39'55.305"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204</w:t>
                  </w:r>
                </w:p>
              </w:tc>
              <w:tc>
                <w:tcPr>
                  <w:tcW w:w="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422063.76</w:t>
                  </w:r>
                </w:p>
              </w:tc>
              <w:tc>
                <w:tcPr>
                  <w:tcW w:w="121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2270421.48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46°21'53.784"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48°39'51.611"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205</w:t>
                  </w:r>
                </w:p>
              </w:tc>
              <w:tc>
                <w:tcPr>
                  <w:tcW w:w="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422030.38</w:t>
                  </w:r>
                </w:p>
              </w:tc>
              <w:tc>
                <w:tcPr>
                  <w:tcW w:w="121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2270319.62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46°21'52.686"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48°39'46.853"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206</w:t>
                  </w:r>
                </w:p>
              </w:tc>
              <w:tc>
                <w:tcPr>
                  <w:tcW w:w="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422026.01</w:t>
                  </w:r>
                </w:p>
              </w:tc>
              <w:tc>
                <w:tcPr>
                  <w:tcW w:w="121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2270188.50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46°21'52.524"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48°39'40.720"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207</w:t>
                  </w:r>
                </w:p>
              </w:tc>
              <w:tc>
                <w:tcPr>
                  <w:tcW w:w="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422065.05</w:t>
                  </w:r>
                </w:p>
              </w:tc>
              <w:tc>
                <w:tcPr>
                  <w:tcW w:w="121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2270068.75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46°21'53.769"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48°39'35.109"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208</w:t>
                  </w:r>
                </w:p>
              </w:tc>
              <w:tc>
                <w:tcPr>
                  <w:tcW w:w="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422153.83</w:t>
                  </w:r>
                </w:p>
              </w:tc>
              <w:tc>
                <w:tcPr>
                  <w:tcW w:w="121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2270000.15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46°21'56.634"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48°39'31.880"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209</w:t>
                  </w:r>
                </w:p>
              </w:tc>
              <w:tc>
                <w:tcPr>
                  <w:tcW w:w="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422240.77</w:t>
                  </w:r>
                </w:p>
              </w:tc>
              <w:tc>
                <w:tcPr>
                  <w:tcW w:w="121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2269977.64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46°21'59.446"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48°39'30.807"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210</w:t>
                  </w:r>
                </w:p>
              </w:tc>
              <w:tc>
                <w:tcPr>
                  <w:tcW w:w="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422339.70</w:t>
                  </w:r>
                </w:p>
              </w:tc>
              <w:tc>
                <w:tcPr>
                  <w:tcW w:w="121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2270004.97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46°22'2.654"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48°39'32.062"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198</w:t>
                  </w:r>
                </w:p>
              </w:tc>
              <w:tc>
                <w:tcPr>
                  <w:tcW w:w="6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422456.84</w:t>
                  </w:r>
                </w:p>
              </w:tc>
              <w:tc>
                <w:tcPr>
                  <w:tcW w:w="121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2270079.17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46°22'6.459"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48°39'35.507"</w:t>
                  </w:r>
                </w:p>
              </w:tc>
            </w:tr>
            <w:tr w:rsidR="00692D6E" w:rsidRPr="00692D6E" w:rsidTr="00692D6E">
              <w:trPr>
                <w:gridAfter w:val="1"/>
                <w:wAfter w:w="5" w:type="pct"/>
                <w:cantSplit/>
                <w:jc w:val="center"/>
              </w:trPr>
              <w:tc>
                <w:tcPr>
                  <w:tcW w:w="4995" w:type="pct"/>
                  <w:gridSpan w:val="7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Внутренняя граница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418749.04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2275996.20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46°20'7.231"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48°44'13.018"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212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418736.80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2276055.27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46°20'6.842"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48°44'15.782"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418707.70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2276137.72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46°20'5.910"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48°44'19.642"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214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418695.58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2276227.44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46°20'5.529"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48°44'23.840"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215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418700.46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2276307.46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46°20'5.697"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48°44'27.580"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216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418715.78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2276395.56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46°20'6.205"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48°44'31.697"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217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418741.08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2276573.00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46°20'7.046"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48°44'39.988"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218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418784.49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2276685.74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46°20'8.466"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48°44'45.252"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219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418796.71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2276721.34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46°20'8.866"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48°44'46.914"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220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418791.61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2276750.51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46°20'8.705"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48°44'48.279"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221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418364.18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2276656.64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46°19'54.851"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48°44'43.967"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222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418415.39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2276546.66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46°19'56.495"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48°44'38.816"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223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418421.57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2276528.12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46°19'56.693"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48°44'37.948"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224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418493.51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2276254.92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46°19'58.989"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48°44'25.161"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225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418578.33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2276039.41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46°20'1.708"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48°44'15.070"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418586.46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2276017.28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46°20'1.969"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48°44'14.034"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418589.69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2275978.48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46°20'2.068"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48°44'12.219"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228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418587.27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2275877.45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46°20'1.977"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48°44'7.496"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229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418634.15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2275837.84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46°20'3.490"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48°44'5.635"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230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418676.18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2275853.20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46°20'4.853"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48°44'6.345"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231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418735.18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2275925.95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46°20'6.773"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48°44'9.736"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418749.04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2275996.20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46°20'7.231"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48°44'13.018"</w:t>
                  </w:r>
                </w:p>
              </w:tc>
            </w:tr>
            <w:tr w:rsidR="00692D6E" w:rsidRPr="00692D6E" w:rsidTr="00692D6E">
              <w:trPr>
                <w:gridAfter w:val="1"/>
                <w:wAfter w:w="5" w:type="pct"/>
                <w:cantSplit/>
                <w:jc w:val="center"/>
              </w:trPr>
              <w:tc>
                <w:tcPr>
                  <w:tcW w:w="4995" w:type="pct"/>
                  <w:gridSpan w:val="7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Внутренняя граница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232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423587.99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2271141.33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46°22'43.259"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48°40'24.947"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233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423577.94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2271229.89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46°22'42.947"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48°40'29.093"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234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423662.98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2271208.39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46°22'45.698"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48°40'28.068"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235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423841.14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2271248.29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46°22'51.474"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48°40'29.896"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236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423927.78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2271338.38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46°22'54.293"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48°40'34.092"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237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423960.47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2271533.05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46°22'55.382"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48°40'43.195"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238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423961.90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2271636.03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46°22'55.444"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48°40'48.014"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239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423981.92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2271744.73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46°22'56.109"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48°40'53.096"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240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423999.08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2271847.30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46°22'56.680"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48°40'57.892"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241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423990.53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2271867.78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46°22'56.406"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48°40'58.852"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242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423969.05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2271869.16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46°22'55.710"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48°40'58.922"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243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423923.28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2271831.97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46°22'54.223"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48°40'57.191"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244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423847.48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2271753.31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46°22'51.756"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48°40'53.527"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245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423803.14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2271700.39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46°22'50.312"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48°40'51.060"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246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423710.18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2271530.19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46°22'47.276"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48°40'43.116"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247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423648.68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2271457.25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46°22'45.273"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48°40'39.716"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248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423617.21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2271442.95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46°22'44.251"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48°40'39.054"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249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423594.33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2271455.82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46°22'43.512"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48°40'39.661"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250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423580.02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2271551.65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46°22'43.064"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48°40'44.149"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251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423565.72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2271634.60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46°22'42.613"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48°40'48.033"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252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423521.38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2271663.21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46°22'41.181"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48°40'49.382"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253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423471.33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2271657.48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46°22'39.560"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48°40'49.125"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254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423442.72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2271618.87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46°22'38.627"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48°40'47.324"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255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423429.85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2271515.89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46°22'38.195"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48°40'42.509"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256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423455.59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2271352.84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46°22'39.003"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48°40'34.873"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257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423423.20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2271368.74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46°22'37.957"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48°40'35.625"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258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423380.35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2271357.20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46°22'36.567"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48°40'35.094"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259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423357.28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2271325.89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46°22'35.816"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48°40'33.634"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260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423315.70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2271218.58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46°22'34.452"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48°40'28.622"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261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423317.81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2271085.97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46°22'34.500"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48°40'22.417"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262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423323.16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2270987.70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46°22'34.658"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48°40'17.817"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263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423299.22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2270773.65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46°22'33.850"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48°40'7.807"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264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423305.81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2270679.72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46°22'34.049"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48°40'3.411"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265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423335.47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2270521.52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46°22'34.984"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48°39'56.002"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266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423397.04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2270395.85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46°22'36.958"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48°39'50.107"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267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423433.08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2270380.00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46°22'38.123"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48°39'49.358"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268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423490.74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2270395.47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46°22'39.993"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48°39'50.068"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269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423486.17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2270418.63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46°22'39.849"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48°39'51.153"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270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423505.44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2270513.02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46°22'40.488"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48°39'55.565"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271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423522.39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2270750.74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46°22'41.074"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48°40'6.685"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272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423545.99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2270854.54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46°22'41.854"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48°40'11.537"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273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423558.49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2270980.19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46°22'42.279"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48°40'17.413"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274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423561.28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2271075.71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46°22'42.384"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48°40'21.882"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275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423574.08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2271077.18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46°22'42.798"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48°40'21.948"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232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423587.99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2271141.33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46°22'43.259"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48°40'24.947"</w:t>
                  </w:r>
                </w:p>
              </w:tc>
            </w:tr>
            <w:tr w:rsidR="00692D6E" w:rsidRPr="00692D6E" w:rsidTr="00692D6E">
              <w:trPr>
                <w:gridAfter w:val="1"/>
                <w:wAfter w:w="5" w:type="pct"/>
                <w:cantSplit/>
                <w:jc w:val="center"/>
              </w:trPr>
              <w:tc>
                <w:tcPr>
                  <w:tcW w:w="4995" w:type="pct"/>
                  <w:gridSpan w:val="7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  <w:t>Внутренняя граница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276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421626.38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2272608.47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46°21'39.951"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48°41'34.013"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277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421605.20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2272903.46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46°21'39.308"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48°41'47.817"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278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421629.83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2273301.24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46°21'40.163"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48°42'6.419"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279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421733.61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2273793.73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46°21'43.594"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48°42'29.436"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280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421760.20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2274348.99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46°21'44.532"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48°42'55.405"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281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421791.68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2274701.43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46°21'45.599"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48°43'11.886"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282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421775.59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2274812.79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46°21'45.093"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48°43'17.098"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283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421747.01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2274855.28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46°21'44.173"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48°43'19.092"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284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421699.43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2274894.50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46°21'42.638"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48°43'20.936"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285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421631.20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2274940.36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46°21'40.434"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48°43'23.094"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286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421402.10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2275041.65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46°21'33.028"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48°43'27.876"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287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421137.34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2275002.56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46°21'24.448"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48°43'26.099"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288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421012.01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2274999.64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46°21'20.389"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48°43'25.986"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289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420985.86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2274703.95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46°21'19.502"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48°43'12.161"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290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420800.07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2271246.70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46°21'12.987"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48°40'30.496"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291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421482.43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2271201.71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46°21'35.078"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48°40'28.240"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292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421570.17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2272270.33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46°21'38.081"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48°41'18.208"</w:t>
                  </w:r>
                </w:p>
              </w:tc>
            </w:tr>
            <w:tr w:rsidR="00692D6E" w:rsidRPr="00692D6E" w:rsidTr="00692D6E">
              <w:trPr>
                <w:cantSplit/>
                <w:jc w:val="center"/>
              </w:trPr>
              <w:tc>
                <w:tcPr>
                  <w:tcW w:w="125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276</w:t>
                  </w:r>
                </w:p>
              </w:tc>
              <w:tc>
                <w:tcPr>
                  <w:tcW w:w="67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421626.38</w:t>
                  </w:r>
                </w:p>
              </w:tc>
              <w:tc>
                <w:tcPr>
                  <w:tcW w:w="114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24"/>
                      <w:szCs w:val="24"/>
                      <w:lang w:eastAsia="ru-RU"/>
                    </w:rPr>
                  </w:pPr>
                  <w:r w:rsidRPr="00692D6E">
                    <w:rPr>
                      <w:rFonts w:ascii="Times New Roman" w:eastAsia="Times New Roman" w:hAnsi="Times New Roman" w:cs="Times New Roman"/>
                      <w:snapToGrid w:val="0"/>
                      <w:sz w:val="24"/>
                      <w:szCs w:val="24"/>
                      <w:lang w:eastAsia="ru-RU"/>
                    </w:rPr>
                    <w:t>2272608.47</w:t>
                  </w:r>
                </w:p>
              </w:tc>
              <w:tc>
                <w:tcPr>
                  <w:tcW w:w="9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46°21'39.951"</w:t>
                  </w:r>
                </w:p>
              </w:tc>
              <w:tc>
                <w:tcPr>
                  <w:tcW w:w="99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92D6E" w:rsidRPr="00692D6E" w:rsidRDefault="00692D6E" w:rsidP="00692D6E">
                  <w:pPr>
                    <w:spacing w:after="0"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D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48°41'34.013"</w:t>
                  </w:r>
                </w:p>
              </w:tc>
            </w:tr>
          </w:tbl>
          <w:p w:rsidR="00B732B3" w:rsidRPr="00A274FD" w:rsidRDefault="00B732B3" w:rsidP="00B732B3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732B3" w:rsidRPr="008B5EAB" w:rsidTr="003525CD">
        <w:trPr>
          <w:trHeight w:val="14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Наличие в границах ООПТ иных особо охраняемых природных территорий</w:t>
            </w:r>
          </w:p>
        </w:tc>
      </w:tr>
      <w:tr w:rsidR="00B732B3" w:rsidRPr="008B5EAB" w:rsidTr="003525CD">
        <w:trPr>
          <w:trHeight w:val="8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432648" w:rsidP="00B732B3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памятников природы регионального значения: «</w:t>
            </w:r>
            <w:proofErr w:type="spellStart"/>
            <w:r>
              <w:rPr>
                <w:sz w:val="24"/>
                <w:szCs w:val="24"/>
              </w:rPr>
              <w:t>Свиноройный</w:t>
            </w:r>
            <w:proofErr w:type="spellEnd"/>
            <w:r>
              <w:rPr>
                <w:sz w:val="24"/>
                <w:szCs w:val="24"/>
              </w:rPr>
              <w:t xml:space="preserve"> луг «</w:t>
            </w:r>
            <w:proofErr w:type="spellStart"/>
            <w:r>
              <w:rPr>
                <w:sz w:val="24"/>
                <w:szCs w:val="24"/>
              </w:rPr>
              <w:t>Мешковский</w:t>
            </w:r>
            <w:proofErr w:type="spellEnd"/>
            <w:r>
              <w:rPr>
                <w:sz w:val="24"/>
                <w:szCs w:val="24"/>
              </w:rPr>
              <w:t>», «Пырейно-солодковый луг «</w:t>
            </w:r>
            <w:proofErr w:type="spellStart"/>
            <w:r>
              <w:rPr>
                <w:sz w:val="24"/>
                <w:szCs w:val="24"/>
              </w:rPr>
              <w:t>Рычанский</w:t>
            </w:r>
            <w:proofErr w:type="spellEnd"/>
            <w:r>
              <w:rPr>
                <w:sz w:val="24"/>
                <w:szCs w:val="24"/>
              </w:rPr>
              <w:t>», «Скрытницево-солеросовый луг «Разбугоринский», «Бугор Змеиный», «</w:t>
            </w:r>
            <w:proofErr w:type="spellStart"/>
            <w:r>
              <w:rPr>
                <w:sz w:val="24"/>
                <w:szCs w:val="24"/>
              </w:rPr>
              <w:t>Прибрежницево-мортуковый</w:t>
            </w:r>
            <w:proofErr w:type="spellEnd"/>
            <w:r>
              <w:rPr>
                <w:sz w:val="24"/>
                <w:szCs w:val="24"/>
              </w:rPr>
              <w:t xml:space="preserve"> луг «</w:t>
            </w:r>
            <w:proofErr w:type="spellStart"/>
            <w:r>
              <w:rPr>
                <w:sz w:val="24"/>
                <w:szCs w:val="24"/>
              </w:rPr>
              <w:t>Ямнинский</w:t>
            </w:r>
            <w:proofErr w:type="spellEnd"/>
            <w:r>
              <w:rPr>
                <w:sz w:val="24"/>
                <w:szCs w:val="24"/>
              </w:rPr>
              <w:t>».</w:t>
            </w:r>
          </w:p>
        </w:tc>
      </w:tr>
      <w:tr w:rsidR="00B732B3" w:rsidRPr="008B5EAB" w:rsidTr="003525CD">
        <w:trPr>
          <w:trHeight w:val="17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Природные особенности ООПТ</w:t>
            </w:r>
          </w:p>
        </w:tc>
      </w:tr>
      <w:tr w:rsidR="00B732B3" w:rsidRPr="008B5EAB" w:rsidTr="003525CD">
        <w:trPr>
          <w:trHeight w:val="1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2AB7" w:rsidRDefault="00BE2AB7" w:rsidP="00BE2AB7">
            <w:pPr>
              <w:pStyle w:val="14"/>
              <w:jc w:val="both"/>
              <w:rPr>
                <w:szCs w:val="26"/>
              </w:rPr>
            </w:pPr>
            <w:r w:rsidRPr="008B5EAB">
              <w:rPr>
                <w:b/>
              </w:rPr>
              <w:t>а) нарушенность территории</w:t>
            </w:r>
          </w:p>
          <w:p w:rsidR="00B732B3" w:rsidRPr="0056053C" w:rsidRDefault="00B93ABD" w:rsidP="00BE4C3B">
            <w:pPr>
              <w:pStyle w:val="14"/>
              <w:ind w:firstLine="742"/>
              <w:jc w:val="both"/>
            </w:pPr>
            <w:r>
              <w:rPr>
                <w:szCs w:val="26"/>
              </w:rPr>
              <w:t>Луговая растительность является нерестовы</w:t>
            </w:r>
            <w:r w:rsidR="00C46338">
              <w:rPr>
                <w:szCs w:val="26"/>
              </w:rPr>
              <w:t>м субстратом для частиковых рыб.</w:t>
            </w:r>
          </w:p>
        </w:tc>
      </w:tr>
      <w:tr w:rsidR="00B732B3" w:rsidRPr="008B5EAB" w:rsidTr="003525CD">
        <w:trPr>
          <w:trHeight w:val="13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б) краткая характеристика рельефа</w:t>
            </w:r>
          </w:p>
        </w:tc>
      </w:tr>
      <w:tr w:rsidR="00B732B3" w:rsidRPr="008B5EAB" w:rsidTr="003525CD">
        <w:trPr>
          <w:trHeight w:val="12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6338" w:rsidRDefault="00BE4C3B" w:rsidP="00C46338">
            <w:pPr>
              <w:ind w:firstLine="742"/>
              <w:jc w:val="both"/>
              <w:rPr>
                <w:sz w:val="24"/>
                <w:szCs w:val="24"/>
              </w:rPr>
            </w:pPr>
            <w:bookmarkStart w:id="0" w:name="_Toc357587815"/>
            <w:r w:rsidRPr="00BE4C3B">
              <w:rPr>
                <w:sz w:val="24"/>
                <w:szCs w:val="24"/>
              </w:rPr>
              <w:t xml:space="preserve">В геоморфологическом отношении территория расположена в пределах современной аллювиальной дельтовой равнины с плоским рельефом, осложненным </w:t>
            </w:r>
            <w:proofErr w:type="spellStart"/>
            <w:r w:rsidRPr="00BE4C3B">
              <w:rPr>
                <w:sz w:val="24"/>
                <w:szCs w:val="24"/>
              </w:rPr>
              <w:t>еричными</w:t>
            </w:r>
            <w:proofErr w:type="spellEnd"/>
            <w:r w:rsidRPr="00BE4C3B">
              <w:rPr>
                <w:sz w:val="24"/>
                <w:szCs w:val="24"/>
              </w:rPr>
              <w:t xml:space="preserve"> и </w:t>
            </w:r>
            <w:proofErr w:type="spellStart"/>
            <w:r w:rsidRPr="00BE4C3B">
              <w:rPr>
                <w:sz w:val="24"/>
                <w:szCs w:val="24"/>
              </w:rPr>
              <w:t>ильменными</w:t>
            </w:r>
            <w:proofErr w:type="spellEnd"/>
            <w:r w:rsidRPr="00BE4C3B">
              <w:rPr>
                <w:sz w:val="24"/>
                <w:szCs w:val="24"/>
              </w:rPr>
              <w:t xml:space="preserve"> понижениями, останцами </w:t>
            </w:r>
            <w:proofErr w:type="spellStart"/>
            <w:r w:rsidRPr="00BE4C3B">
              <w:rPr>
                <w:sz w:val="24"/>
                <w:szCs w:val="24"/>
              </w:rPr>
              <w:t>хвалынского</w:t>
            </w:r>
            <w:proofErr w:type="spellEnd"/>
            <w:r w:rsidRPr="00BE4C3B">
              <w:rPr>
                <w:sz w:val="24"/>
                <w:szCs w:val="24"/>
              </w:rPr>
              <w:t xml:space="preserve"> рельефа</w:t>
            </w:r>
            <w:r w:rsidR="00C46338">
              <w:rPr>
                <w:sz w:val="24"/>
                <w:szCs w:val="24"/>
              </w:rPr>
              <w:t xml:space="preserve">. </w:t>
            </w:r>
            <w:r w:rsidRPr="00BE4C3B">
              <w:rPr>
                <w:sz w:val="24"/>
                <w:szCs w:val="24"/>
              </w:rPr>
              <w:t xml:space="preserve">Основным рельефообразующим фактором для дельты Волги является сток наносов. </w:t>
            </w:r>
            <w:bookmarkEnd w:id="0"/>
          </w:p>
          <w:p w:rsidR="00C46338" w:rsidRDefault="00C46338" w:rsidP="00C46338">
            <w:pPr>
              <w:ind w:firstLine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E4C3B" w:rsidRPr="00BE4C3B">
              <w:rPr>
                <w:sz w:val="24"/>
                <w:szCs w:val="24"/>
              </w:rPr>
              <w:t>нженерно-геологический облик которой определяет толща современных и морских осадков, сформированных в результате неоднократных трансгрессий Каспийского моря.</w:t>
            </w:r>
          </w:p>
          <w:p w:rsidR="00C46338" w:rsidRDefault="00BE4C3B" w:rsidP="00C46338">
            <w:pPr>
              <w:ind w:firstLine="742"/>
              <w:jc w:val="both"/>
              <w:rPr>
                <w:sz w:val="24"/>
                <w:szCs w:val="24"/>
              </w:rPr>
            </w:pPr>
            <w:r w:rsidRPr="00C46338">
              <w:rPr>
                <w:sz w:val="24"/>
                <w:szCs w:val="24"/>
              </w:rPr>
              <w:t xml:space="preserve">Первым от поверхности водоносным горизонтом является </w:t>
            </w:r>
            <w:proofErr w:type="spellStart"/>
            <w:r w:rsidRPr="00C46338">
              <w:rPr>
                <w:sz w:val="24"/>
                <w:szCs w:val="24"/>
              </w:rPr>
              <w:t>хвалынский</w:t>
            </w:r>
            <w:proofErr w:type="spellEnd"/>
            <w:r w:rsidRPr="00C46338">
              <w:rPr>
                <w:sz w:val="24"/>
                <w:szCs w:val="24"/>
              </w:rPr>
              <w:t xml:space="preserve"> и </w:t>
            </w:r>
            <w:proofErr w:type="spellStart"/>
            <w:r w:rsidRPr="00C46338">
              <w:rPr>
                <w:sz w:val="24"/>
                <w:szCs w:val="24"/>
              </w:rPr>
              <w:t>голоценовый</w:t>
            </w:r>
            <w:proofErr w:type="spellEnd"/>
            <w:r w:rsidRPr="00C46338">
              <w:rPr>
                <w:sz w:val="24"/>
                <w:szCs w:val="24"/>
              </w:rPr>
              <w:t xml:space="preserve"> аллювиально-морской горизонт, содержащий преимущественно солоноватые воды с минерализацией до 10 г/дм</w:t>
            </w:r>
            <w:r w:rsidRPr="00C46338">
              <w:rPr>
                <w:sz w:val="24"/>
                <w:szCs w:val="24"/>
                <w:vertAlign w:val="superscript"/>
              </w:rPr>
              <w:t>3</w:t>
            </w:r>
            <w:r w:rsidRPr="00C46338">
              <w:rPr>
                <w:sz w:val="24"/>
                <w:szCs w:val="24"/>
              </w:rPr>
              <w:t xml:space="preserve">. </w:t>
            </w:r>
          </w:p>
          <w:p w:rsidR="001F22DF" w:rsidRPr="00C46338" w:rsidRDefault="00BE4C3B" w:rsidP="00C46338">
            <w:pPr>
              <w:ind w:firstLine="742"/>
              <w:jc w:val="both"/>
              <w:rPr>
                <w:sz w:val="24"/>
                <w:szCs w:val="24"/>
              </w:rPr>
            </w:pPr>
            <w:r w:rsidRPr="00C46338">
              <w:rPr>
                <w:sz w:val="24"/>
                <w:szCs w:val="24"/>
              </w:rPr>
              <w:t xml:space="preserve">Подземные воды хазарского морского и бакинского морского водоносных горизонтов по степени минерализации от солёных до рассольных. </w:t>
            </w:r>
          </w:p>
        </w:tc>
      </w:tr>
      <w:tr w:rsidR="00B732B3" w:rsidRPr="008B5EAB" w:rsidTr="003525CD">
        <w:trPr>
          <w:trHeight w:val="17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в) краткая характеристика климата</w:t>
            </w:r>
          </w:p>
        </w:tc>
      </w:tr>
      <w:tr w:rsidR="00B732B3" w:rsidRPr="008B5EAB" w:rsidTr="003525CD">
        <w:trPr>
          <w:trHeight w:val="17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C7E31" w:rsidRPr="00D560D8" w:rsidRDefault="004C7E31" w:rsidP="00D560D8">
            <w:pPr>
              <w:ind w:firstLine="742"/>
              <w:jc w:val="both"/>
              <w:rPr>
                <w:sz w:val="24"/>
                <w:szCs w:val="24"/>
              </w:rPr>
            </w:pPr>
            <w:r w:rsidRPr="00D560D8">
              <w:rPr>
                <w:sz w:val="24"/>
                <w:szCs w:val="24"/>
              </w:rPr>
              <w:t xml:space="preserve">Под воздействием ряда факторов в районе сформировался умеренный, резко континентальный климат с высокими температурами летом, низкими – зимой, большими годовыми и летними суточными амплитудами температуры воздуха, малым количеством осадков и большой испаряемостью. </w:t>
            </w:r>
          </w:p>
          <w:p w:rsidR="00847258" w:rsidRPr="00D560D8" w:rsidRDefault="00D560D8" w:rsidP="00D560D8">
            <w:pPr>
              <w:pStyle w:val="afc"/>
              <w:rPr>
                <w:lang w:val="ru-RU" w:eastAsia="ru-RU"/>
              </w:rPr>
            </w:pPr>
            <w:r w:rsidRPr="00D560D8">
              <w:rPr>
                <w:lang w:val="ru-RU" w:eastAsia="ru-RU"/>
              </w:rPr>
              <w:t>В течение большей части года преобладают восточные и юго-восточные ветры (19-36%), достигая максимума в холодный период.</w:t>
            </w:r>
          </w:p>
          <w:p w:rsidR="00D560D8" w:rsidRPr="00D560D8" w:rsidRDefault="00D560D8" w:rsidP="00D560D8">
            <w:pPr>
              <w:ind w:firstLine="742"/>
              <w:jc w:val="both"/>
              <w:rPr>
                <w:sz w:val="24"/>
                <w:szCs w:val="24"/>
              </w:rPr>
            </w:pPr>
            <w:r w:rsidRPr="00D560D8">
              <w:rPr>
                <w:sz w:val="24"/>
                <w:szCs w:val="24"/>
              </w:rPr>
              <w:t xml:space="preserve">Изотерма января на территории – минус 6,5°С, изотерма июля – плюс 25°С. Средняя высота снежного покрова не превышает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D560D8">
                <w:rPr>
                  <w:sz w:val="24"/>
                  <w:szCs w:val="24"/>
                </w:rPr>
                <w:t>10 см</w:t>
              </w:r>
            </w:smartTag>
            <w:r w:rsidRPr="00D560D8">
              <w:rPr>
                <w:sz w:val="24"/>
                <w:szCs w:val="24"/>
              </w:rPr>
              <w:t xml:space="preserve">. Глубина промерзания почвы средняя –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D560D8">
                <w:rPr>
                  <w:sz w:val="24"/>
                  <w:szCs w:val="24"/>
                </w:rPr>
                <w:t>60 см</w:t>
              </w:r>
            </w:smartTag>
            <w:r w:rsidRPr="00D560D8">
              <w:rPr>
                <w:sz w:val="24"/>
                <w:szCs w:val="24"/>
              </w:rPr>
              <w:t xml:space="preserve">, максимальная – </w:t>
            </w:r>
            <w:smartTag w:uri="urn:schemas-microsoft-com:office:smarttags" w:element="metricconverter">
              <w:smartTagPr>
                <w:attr w:name="ProductID" w:val="125 см"/>
              </w:smartTagPr>
              <w:r w:rsidRPr="00D560D8">
                <w:rPr>
                  <w:sz w:val="24"/>
                  <w:szCs w:val="24"/>
                </w:rPr>
                <w:t>125 см</w:t>
              </w:r>
            </w:smartTag>
            <w:r w:rsidRPr="00D560D8">
              <w:rPr>
                <w:sz w:val="24"/>
                <w:szCs w:val="24"/>
              </w:rPr>
              <w:t xml:space="preserve">. В нижней части дельты, лед неустойчивый, с полыньями и промоинами. </w:t>
            </w:r>
          </w:p>
          <w:p w:rsidR="00D560D8" w:rsidRPr="00D560D8" w:rsidRDefault="00D560D8" w:rsidP="00D560D8">
            <w:pPr>
              <w:pStyle w:val="afc"/>
              <w:ind w:firstLine="742"/>
              <w:rPr>
                <w:lang w:val="ru-RU" w:eastAsia="x-none" w:bidi="ar-SA"/>
              </w:rPr>
            </w:pPr>
            <w:r w:rsidRPr="00D560D8">
              <w:rPr>
                <w:lang w:val="ru-RU" w:eastAsia="ru-RU"/>
              </w:rPr>
              <w:t xml:space="preserve">Годовое количество осадков составляет в среднем </w:t>
            </w:r>
            <w:smartTag w:uri="urn:schemas-microsoft-com:office:smarttags" w:element="metricconverter">
              <w:smartTagPr>
                <w:attr w:name="ProductID" w:val="230 мм"/>
              </w:smartTagPr>
              <w:r w:rsidRPr="00D560D8">
                <w:rPr>
                  <w:lang w:val="ru-RU" w:eastAsia="ru-RU"/>
                </w:rPr>
                <w:t>230 мм</w:t>
              </w:r>
            </w:smartTag>
            <w:r w:rsidRPr="00D560D8">
              <w:rPr>
                <w:lang w:val="ru-RU" w:eastAsia="ru-RU"/>
              </w:rPr>
              <w:t xml:space="preserve">, из них за теплый период (апрель – сентябрь) выпадает до </w:t>
            </w:r>
            <w:smartTag w:uri="urn:schemas-microsoft-com:office:smarttags" w:element="metricconverter">
              <w:smartTagPr>
                <w:attr w:name="ProductID" w:val="130 мм"/>
              </w:smartTagPr>
              <w:r w:rsidRPr="00D560D8">
                <w:rPr>
                  <w:lang w:val="ru-RU" w:eastAsia="ru-RU"/>
                </w:rPr>
                <w:t>130 мм</w:t>
              </w:r>
            </w:smartTag>
            <w:r w:rsidRPr="00D560D8">
              <w:rPr>
                <w:lang w:val="ru-RU" w:eastAsia="ru-RU"/>
              </w:rPr>
              <w:t xml:space="preserve">. Максимальное количество осадков наблюдается в мае-июле (до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D560D8">
                <w:rPr>
                  <w:lang w:val="ru-RU" w:eastAsia="ru-RU"/>
                </w:rPr>
                <w:t>40 мм</w:t>
              </w:r>
            </w:smartTag>
            <w:r w:rsidRPr="00D560D8">
              <w:rPr>
                <w:lang w:val="ru-RU" w:eastAsia="ru-RU"/>
              </w:rPr>
              <w:t xml:space="preserve">), минимальное – в феврале (до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D560D8">
                <w:rPr>
                  <w:lang w:val="ru-RU" w:eastAsia="ru-RU"/>
                </w:rPr>
                <w:t>10 мм</w:t>
              </w:r>
            </w:smartTag>
            <w:r w:rsidRPr="00D560D8">
              <w:rPr>
                <w:lang w:val="ru-RU" w:eastAsia="ru-RU"/>
              </w:rPr>
              <w:t>).</w:t>
            </w:r>
          </w:p>
        </w:tc>
      </w:tr>
      <w:tr w:rsidR="00B732B3" w:rsidRPr="008B5EAB" w:rsidTr="003525CD">
        <w:trPr>
          <w:trHeight w:val="15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г) краткая характеристика почвенного покрова</w:t>
            </w:r>
          </w:p>
        </w:tc>
      </w:tr>
      <w:tr w:rsidR="00B732B3" w:rsidRPr="008B5EAB" w:rsidTr="003525CD">
        <w:trPr>
          <w:trHeight w:val="13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5B5DBF" w:rsidRDefault="00B732B3" w:rsidP="005B5DB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F23F6" w:rsidRDefault="005B5DBF" w:rsidP="000F23F6">
            <w:pPr>
              <w:tabs>
                <w:tab w:val="left" w:pos="993"/>
              </w:tabs>
              <w:ind w:firstLine="742"/>
              <w:jc w:val="both"/>
              <w:rPr>
                <w:sz w:val="24"/>
                <w:szCs w:val="24"/>
              </w:rPr>
            </w:pPr>
            <w:r w:rsidRPr="005B5DBF">
              <w:rPr>
                <w:sz w:val="24"/>
                <w:szCs w:val="24"/>
              </w:rPr>
              <w:t xml:space="preserve">Почвенный покров современной дельтовой равнины формируется в условиях ежегодного паводкового увлажнения, постоянного воздействия на почвообразовательный процесс близко залегающих от 0,3 до 2,0 м минерализованных грунтовых вод. Тип почвообразования – пойменно-степной. Для почв дельты характерны тяжелый механический состав, остаточная засолённость и </w:t>
            </w:r>
            <w:proofErr w:type="spellStart"/>
            <w:r w:rsidRPr="005B5DBF">
              <w:rPr>
                <w:sz w:val="24"/>
                <w:szCs w:val="24"/>
              </w:rPr>
              <w:t>солонцеватость</w:t>
            </w:r>
            <w:proofErr w:type="spellEnd"/>
            <w:r w:rsidRPr="005B5DBF">
              <w:rPr>
                <w:sz w:val="24"/>
                <w:szCs w:val="24"/>
              </w:rPr>
              <w:t>.</w:t>
            </w:r>
          </w:p>
          <w:p w:rsidR="00B732B3" w:rsidRPr="000F23F6" w:rsidRDefault="00952C0E" w:rsidP="00952C0E">
            <w:pPr>
              <w:tabs>
                <w:tab w:val="left" w:pos="993"/>
              </w:tabs>
              <w:ind w:firstLine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природы расположен на буро-луговых почв.</w:t>
            </w:r>
          </w:p>
        </w:tc>
      </w:tr>
      <w:tr w:rsidR="00B732B3" w:rsidRPr="008B5EAB" w:rsidTr="003525CD">
        <w:trPr>
          <w:trHeight w:val="11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д) краткое описание гидрологической сети</w:t>
            </w:r>
          </w:p>
        </w:tc>
      </w:tr>
      <w:tr w:rsidR="00B732B3" w:rsidRPr="008B5EAB" w:rsidTr="003525CD">
        <w:trPr>
          <w:trHeight w:val="2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2556" w:rsidRPr="006841E7" w:rsidRDefault="0016651E" w:rsidP="00F952BF">
            <w:pPr>
              <w:pStyle w:val="aff0"/>
              <w:spacing w:line="240" w:lineRule="auto"/>
              <w:rPr>
                <w:rFonts w:ascii="Times New Roman" w:hAnsi="Times New Roman" w:cs="Times New Roman"/>
              </w:rPr>
            </w:pPr>
            <w:r w:rsidRPr="009A4ED2">
              <w:rPr>
                <w:rFonts w:ascii="Times New Roman" w:hAnsi="Times New Roman" w:cs="Times New Roman"/>
              </w:rPr>
              <w:t xml:space="preserve">Гидрографическая сеть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территории, которая затрагивает границы памятника </w:t>
            </w:r>
            <w:r w:rsidRPr="00F54D68">
              <w:rPr>
                <w:rFonts w:ascii="Times New Roman" w:hAnsi="Times New Roman" w:cs="Times New Roman"/>
                <w:color w:val="000000" w:themeColor="text1"/>
              </w:rPr>
              <w:t xml:space="preserve">природы,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включает рукава, протоки, ерики. Основным водотоком является рукав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Бузан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В систему водотоков включены пр</w:t>
            </w:r>
            <w:r w:rsidR="00B16ECA">
              <w:rPr>
                <w:rFonts w:ascii="Times New Roman" w:hAnsi="Times New Roman" w:cs="Times New Roman"/>
                <w:color w:val="000000" w:themeColor="text1"/>
              </w:rPr>
              <w:t>отока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Васильевская, </w:t>
            </w:r>
            <w:r w:rsidR="00B16ECA">
              <w:rPr>
                <w:rFonts w:ascii="Times New Roman" w:hAnsi="Times New Roman" w:cs="Times New Roman"/>
                <w:color w:val="000000" w:themeColor="text1"/>
              </w:rPr>
              <w:t xml:space="preserve">протока Чурка, а также ерик </w:t>
            </w:r>
            <w:proofErr w:type="spellStart"/>
            <w:r w:rsidR="00B16ECA">
              <w:rPr>
                <w:rFonts w:ascii="Times New Roman" w:hAnsi="Times New Roman" w:cs="Times New Roman"/>
                <w:color w:val="000000" w:themeColor="text1"/>
              </w:rPr>
              <w:t>Мултановский</w:t>
            </w:r>
            <w:proofErr w:type="spellEnd"/>
            <w:r w:rsidR="00B16ECA">
              <w:rPr>
                <w:rFonts w:ascii="Times New Roman" w:hAnsi="Times New Roman" w:cs="Times New Roman"/>
                <w:color w:val="000000" w:themeColor="text1"/>
              </w:rPr>
              <w:t>, ер</w:t>
            </w:r>
            <w:r w:rsidR="003147E3">
              <w:rPr>
                <w:rFonts w:ascii="Times New Roman" w:hAnsi="Times New Roman" w:cs="Times New Roman"/>
                <w:color w:val="000000" w:themeColor="text1"/>
              </w:rPr>
              <w:t xml:space="preserve">ик </w:t>
            </w:r>
            <w:proofErr w:type="spellStart"/>
            <w:r w:rsidR="003147E3">
              <w:rPr>
                <w:rFonts w:ascii="Times New Roman" w:hAnsi="Times New Roman" w:cs="Times New Roman"/>
                <w:color w:val="000000" w:themeColor="text1"/>
              </w:rPr>
              <w:t>Парфимов</w:t>
            </w:r>
            <w:proofErr w:type="spellEnd"/>
            <w:r w:rsidR="003147E3">
              <w:rPr>
                <w:rFonts w:ascii="Times New Roman" w:hAnsi="Times New Roman" w:cs="Times New Roman"/>
                <w:color w:val="000000" w:themeColor="text1"/>
              </w:rPr>
              <w:t xml:space="preserve">, ерик </w:t>
            </w:r>
            <w:proofErr w:type="spellStart"/>
            <w:r w:rsidR="003147E3">
              <w:rPr>
                <w:rFonts w:ascii="Times New Roman" w:hAnsi="Times New Roman" w:cs="Times New Roman"/>
                <w:color w:val="000000" w:themeColor="text1"/>
              </w:rPr>
              <w:t>Менсуров</w:t>
            </w:r>
            <w:proofErr w:type="spellEnd"/>
            <w:r w:rsidR="003147E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B16ECA">
              <w:rPr>
                <w:rFonts w:ascii="Times New Roman" w:hAnsi="Times New Roman" w:cs="Times New Roman"/>
                <w:color w:val="000000" w:themeColor="text1"/>
              </w:rPr>
              <w:t xml:space="preserve"> ерик </w:t>
            </w:r>
            <w:proofErr w:type="spellStart"/>
            <w:r w:rsidR="00B16ECA">
              <w:rPr>
                <w:rFonts w:ascii="Times New Roman" w:hAnsi="Times New Roman" w:cs="Times New Roman"/>
                <w:color w:val="000000" w:themeColor="text1"/>
              </w:rPr>
              <w:t>Харим</w:t>
            </w:r>
            <w:proofErr w:type="spellEnd"/>
            <w:r w:rsidR="00B16ECA">
              <w:rPr>
                <w:rFonts w:ascii="Times New Roman" w:hAnsi="Times New Roman" w:cs="Times New Roman"/>
                <w:color w:val="000000" w:themeColor="text1"/>
              </w:rPr>
              <w:t>, ерик Долгий, ильмень Маячный,</w:t>
            </w:r>
            <w:r w:rsidR="00F952BF">
              <w:rPr>
                <w:rFonts w:ascii="Times New Roman" w:hAnsi="Times New Roman" w:cs="Times New Roman"/>
                <w:color w:val="000000" w:themeColor="text1"/>
              </w:rPr>
              <w:t xml:space="preserve"> ильмень Долгий, ильмень Карим, Хлебн</w:t>
            </w:r>
            <w:r w:rsidR="00134591">
              <w:rPr>
                <w:rFonts w:ascii="Times New Roman" w:hAnsi="Times New Roman" w:cs="Times New Roman"/>
                <w:color w:val="000000" w:themeColor="text1"/>
              </w:rPr>
              <w:t>иков.</w:t>
            </w:r>
          </w:p>
        </w:tc>
      </w:tr>
      <w:tr w:rsidR="00B732B3" w:rsidRPr="008B5EAB" w:rsidTr="003525CD">
        <w:trPr>
          <w:trHeight w:val="15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е) краткая характеристика флоры и растительности</w:t>
            </w:r>
          </w:p>
        </w:tc>
      </w:tr>
      <w:tr w:rsidR="00B732B3" w:rsidRPr="008B5EAB" w:rsidTr="003525CD">
        <w:trPr>
          <w:trHeight w:val="11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7A6D0B" w:rsidRDefault="00814124" w:rsidP="007A6D0B">
            <w:pPr>
              <w:pStyle w:val="ConsPlusNormal"/>
              <w:widowControl/>
              <w:ind w:firstLine="709"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Территория памятника природы покрыта преимущественно из злаков и осок на аллювиальных луговых почвах. Луговая растительность является нерестовым</w:t>
            </w:r>
            <w:r w:rsidR="008911C1">
              <w:rPr>
                <w:rFonts w:cs="Times New Roman"/>
                <w:sz w:val="24"/>
                <w:szCs w:val="24"/>
                <w:lang w:eastAsia="ar-SA"/>
              </w:rPr>
              <w:t xml:space="preserve"> субстратом для частиковых рыб.</w:t>
            </w:r>
            <w:r w:rsidR="007A6D0B">
              <w:rPr>
                <w:rFonts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B732B3" w:rsidRPr="008B5EAB" w:rsidTr="003525CD">
        <w:trPr>
          <w:trHeight w:val="11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ж) краткие сведения о лесном фонде</w:t>
            </w:r>
          </w:p>
        </w:tc>
      </w:tr>
      <w:tr w:rsidR="00B732B3" w:rsidRPr="008B5EAB" w:rsidTr="003525CD">
        <w:trPr>
          <w:trHeight w:val="17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3A65A8" w:rsidRDefault="006C21A4" w:rsidP="008911C1">
            <w:pPr>
              <w:ind w:firstLine="742"/>
              <w:jc w:val="both"/>
              <w:rPr>
                <w:sz w:val="24"/>
                <w:szCs w:val="24"/>
              </w:rPr>
            </w:pPr>
            <w:r w:rsidRPr="003A65A8">
              <w:rPr>
                <w:sz w:val="24"/>
                <w:szCs w:val="24"/>
              </w:rPr>
              <w:t xml:space="preserve">Лесное хозяйство представлено </w:t>
            </w:r>
            <w:proofErr w:type="spellStart"/>
            <w:r w:rsidR="008911C1" w:rsidRPr="003A65A8">
              <w:rPr>
                <w:sz w:val="24"/>
                <w:szCs w:val="24"/>
              </w:rPr>
              <w:t>Марфинским</w:t>
            </w:r>
            <w:proofErr w:type="spellEnd"/>
            <w:r w:rsidR="008911C1" w:rsidRPr="003A65A8">
              <w:rPr>
                <w:sz w:val="24"/>
                <w:szCs w:val="24"/>
              </w:rPr>
              <w:t xml:space="preserve"> участковым лесничеством, кв. 212, кв. 214, кв. 242 </w:t>
            </w:r>
            <w:proofErr w:type="spellStart"/>
            <w:r w:rsidR="008911C1" w:rsidRPr="003A65A8">
              <w:rPr>
                <w:sz w:val="24"/>
                <w:szCs w:val="24"/>
              </w:rPr>
              <w:t>выд</w:t>
            </w:r>
            <w:proofErr w:type="spellEnd"/>
            <w:r w:rsidR="008911C1" w:rsidRPr="003A65A8">
              <w:rPr>
                <w:sz w:val="24"/>
                <w:szCs w:val="24"/>
              </w:rPr>
              <w:t xml:space="preserve">. 1-4, кв. 243 </w:t>
            </w:r>
            <w:proofErr w:type="spellStart"/>
            <w:r w:rsidR="008911C1" w:rsidRPr="003A65A8">
              <w:rPr>
                <w:sz w:val="24"/>
                <w:szCs w:val="24"/>
              </w:rPr>
              <w:t>выд</w:t>
            </w:r>
            <w:proofErr w:type="spellEnd"/>
            <w:r w:rsidR="008911C1" w:rsidRPr="003A65A8">
              <w:rPr>
                <w:sz w:val="24"/>
                <w:szCs w:val="24"/>
              </w:rPr>
              <w:t>. 1-3, кв. 248 выд.1-16,</w:t>
            </w:r>
            <w:r w:rsidR="00FA7490" w:rsidRPr="003A65A8">
              <w:rPr>
                <w:sz w:val="24"/>
                <w:szCs w:val="24"/>
              </w:rPr>
              <w:t xml:space="preserve"> кв. 249 </w:t>
            </w:r>
            <w:proofErr w:type="spellStart"/>
            <w:r w:rsidR="00FA7490" w:rsidRPr="003A65A8">
              <w:rPr>
                <w:sz w:val="24"/>
                <w:szCs w:val="24"/>
              </w:rPr>
              <w:t>выд</w:t>
            </w:r>
            <w:proofErr w:type="spellEnd"/>
            <w:r w:rsidR="00FA7490" w:rsidRPr="003A65A8">
              <w:rPr>
                <w:sz w:val="24"/>
                <w:szCs w:val="24"/>
              </w:rPr>
              <w:t>. 3-5,10,13-16, кв. </w:t>
            </w:r>
            <w:r w:rsidR="008911C1" w:rsidRPr="003A65A8">
              <w:rPr>
                <w:sz w:val="24"/>
                <w:szCs w:val="24"/>
              </w:rPr>
              <w:t xml:space="preserve">250 </w:t>
            </w:r>
            <w:proofErr w:type="spellStart"/>
            <w:r w:rsidR="008911C1" w:rsidRPr="003A65A8">
              <w:rPr>
                <w:sz w:val="24"/>
                <w:szCs w:val="24"/>
              </w:rPr>
              <w:t>выд</w:t>
            </w:r>
            <w:proofErr w:type="spellEnd"/>
            <w:r w:rsidR="008911C1" w:rsidRPr="003A65A8">
              <w:rPr>
                <w:sz w:val="24"/>
                <w:szCs w:val="24"/>
              </w:rPr>
              <w:t xml:space="preserve">. 9-11, кв. 251 </w:t>
            </w:r>
            <w:proofErr w:type="spellStart"/>
            <w:r w:rsidR="008911C1" w:rsidRPr="003A65A8">
              <w:rPr>
                <w:sz w:val="24"/>
                <w:szCs w:val="24"/>
              </w:rPr>
              <w:t>выд</w:t>
            </w:r>
            <w:proofErr w:type="spellEnd"/>
            <w:r w:rsidR="008911C1" w:rsidRPr="003A65A8">
              <w:rPr>
                <w:sz w:val="24"/>
                <w:szCs w:val="24"/>
              </w:rPr>
              <w:t xml:space="preserve">. 1,2,13-16, кв. 260 </w:t>
            </w:r>
            <w:proofErr w:type="spellStart"/>
            <w:r w:rsidR="008911C1" w:rsidRPr="003A65A8">
              <w:rPr>
                <w:sz w:val="24"/>
                <w:szCs w:val="24"/>
              </w:rPr>
              <w:t>выд</w:t>
            </w:r>
            <w:proofErr w:type="spellEnd"/>
            <w:r w:rsidR="008911C1" w:rsidRPr="003A65A8">
              <w:rPr>
                <w:sz w:val="24"/>
                <w:szCs w:val="24"/>
              </w:rPr>
              <w:t>. 1-16, кв. 266 выд.1,2,15-20, кв. 267 выд.1-7, площадью 274,4 га. Т</w:t>
            </w:r>
            <w:r w:rsidRPr="003A65A8">
              <w:rPr>
                <w:sz w:val="24"/>
                <w:szCs w:val="24"/>
              </w:rPr>
              <w:t>ерритория относится к </w:t>
            </w:r>
            <w:proofErr w:type="spellStart"/>
            <w:r w:rsidRPr="003A65A8">
              <w:rPr>
                <w:sz w:val="24"/>
                <w:szCs w:val="24"/>
              </w:rPr>
              <w:t>Восточнодельтовому</w:t>
            </w:r>
            <w:proofErr w:type="spellEnd"/>
            <w:r w:rsidRPr="003A65A8">
              <w:rPr>
                <w:sz w:val="24"/>
                <w:szCs w:val="24"/>
              </w:rPr>
              <w:t xml:space="preserve"> лесничеству.</w:t>
            </w:r>
            <w:r w:rsidR="008911C1" w:rsidRPr="003A65A8">
              <w:rPr>
                <w:sz w:val="24"/>
                <w:szCs w:val="24"/>
              </w:rPr>
              <w:t xml:space="preserve"> </w:t>
            </w:r>
          </w:p>
        </w:tc>
      </w:tr>
      <w:tr w:rsidR="00B732B3" w:rsidRPr="008B5EAB" w:rsidTr="003525CD">
        <w:trPr>
          <w:trHeight w:val="16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3A65A8" w:rsidRDefault="00B732B3" w:rsidP="002F2012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3A65A8">
              <w:rPr>
                <w:b/>
                <w:sz w:val="24"/>
                <w:szCs w:val="24"/>
              </w:rPr>
              <w:t>з) краткие сведения о животном мире</w:t>
            </w:r>
          </w:p>
        </w:tc>
      </w:tr>
      <w:tr w:rsidR="00B732B3" w:rsidRPr="008B5EAB" w:rsidTr="003525CD">
        <w:trPr>
          <w:trHeight w:val="1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1286B" w:rsidRDefault="0041286B" w:rsidP="0041286B">
            <w:pPr>
              <w:pStyle w:val="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86B">
              <w:rPr>
                <w:rFonts w:ascii="Times New Roman" w:hAnsi="Times New Roman"/>
                <w:sz w:val="24"/>
                <w:szCs w:val="24"/>
              </w:rPr>
              <w:t>Широко представлена ихтиофауна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286B">
              <w:rPr>
                <w:rFonts w:ascii="Times New Roman" w:hAnsi="Times New Roman"/>
                <w:sz w:val="24"/>
                <w:szCs w:val="24"/>
              </w:rPr>
              <w:t xml:space="preserve"> По системе водотоков рук. </w:t>
            </w:r>
            <w:proofErr w:type="spellStart"/>
            <w:r w:rsidRPr="0041286B">
              <w:rPr>
                <w:rFonts w:ascii="Times New Roman" w:hAnsi="Times New Roman"/>
                <w:sz w:val="24"/>
                <w:szCs w:val="24"/>
              </w:rPr>
              <w:t>Бузан</w:t>
            </w:r>
            <w:proofErr w:type="spellEnd"/>
            <w:r w:rsidRPr="0041286B">
              <w:rPr>
                <w:rFonts w:ascii="Times New Roman" w:hAnsi="Times New Roman"/>
                <w:sz w:val="24"/>
                <w:szCs w:val="24"/>
              </w:rPr>
              <w:t xml:space="preserve"> проходит массовая миграция на нерест полупроходных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видов (сазан, лещ, вобла, сом, судак</w:t>
            </w:r>
            <w:r w:rsidRPr="0041286B">
              <w:rPr>
                <w:rFonts w:ascii="Times New Roman" w:hAnsi="Times New Roman"/>
                <w:sz w:val="24"/>
                <w:szCs w:val="24"/>
              </w:rPr>
              <w:t xml:space="preserve">). Здесь обитают </w:t>
            </w:r>
            <w:proofErr w:type="spellStart"/>
            <w:r w:rsidRPr="0041286B">
              <w:rPr>
                <w:rFonts w:ascii="Times New Roman" w:hAnsi="Times New Roman"/>
                <w:sz w:val="24"/>
                <w:szCs w:val="24"/>
              </w:rPr>
              <w:t>туводные</w:t>
            </w:r>
            <w:proofErr w:type="spellEnd"/>
            <w:r w:rsidRPr="0041286B">
              <w:rPr>
                <w:rFonts w:ascii="Times New Roman" w:hAnsi="Times New Roman"/>
                <w:sz w:val="24"/>
                <w:szCs w:val="24"/>
              </w:rPr>
              <w:t xml:space="preserve"> виды (красноперка, </w:t>
            </w:r>
            <w:proofErr w:type="spellStart"/>
            <w:r w:rsidRPr="0041286B">
              <w:rPr>
                <w:rFonts w:ascii="Times New Roman" w:hAnsi="Times New Roman"/>
                <w:sz w:val="24"/>
                <w:szCs w:val="24"/>
              </w:rPr>
              <w:t>густера</w:t>
            </w:r>
            <w:proofErr w:type="spellEnd"/>
            <w:r w:rsidRPr="0041286B">
              <w:rPr>
                <w:rFonts w:ascii="Times New Roman" w:hAnsi="Times New Roman"/>
                <w:sz w:val="24"/>
                <w:szCs w:val="24"/>
              </w:rPr>
              <w:t xml:space="preserve">, окунь, щука, </w:t>
            </w:r>
            <w:proofErr w:type="spellStart"/>
            <w:r w:rsidRPr="0041286B">
              <w:rPr>
                <w:rFonts w:ascii="Times New Roman" w:hAnsi="Times New Roman"/>
                <w:sz w:val="24"/>
                <w:szCs w:val="24"/>
              </w:rPr>
              <w:t>туводные</w:t>
            </w:r>
            <w:proofErr w:type="spellEnd"/>
            <w:r w:rsidRPr="0041286B">
              <w:rPr>
                <w:rFonts w:ascii="Times New Roman" w:hAnsi="Times New Roman"/>
                <w:sz w:val="24"/>
                <w:szCs w:val="24"/>
              </w:rPr>
              <w:t xml:space="preserve"> популяции сазана, леща, жереха, сома, судака). В </w:t>
            </w:r>
            <w:proofErr w:type="spellStart"/>
            <w:r w:rsidRPr="0041286B">
              <w:rPr>
                <w:rFonts w:ascii="Times New Roman" w:hAnsi="Times New Roman"/>
                <w:sz w:val="24"/>
                <w:szCs w:val="24"/>
              </w:rPr>
              <w:t>полойных</w:t>
            </w:r>
            <w:proofErr w:type="spellEnd"/>
            <w:r w:rsidRPr="0041286B">
              <w:rPr>
                <w:rFonts w:ascii="Times New Roman" w:hAnsi="Times New Roman"/>
                <w:sz w:val="24"/>
                <w:szCs w:val="24"/>
              </w:rPr>
              <w:t xml:space="preserve"> водоемах встречаются широко распространенные в дельте виды: щука, окунь, уклейка, </w:t>
            </w:r>
            <w:proofErr w:type="spellStart"/>
            <w:r w:rsidRPr="0041286B">
              <w:rPr>
                <w:rFonts w:ascii="Times New Roman" w:hAnsi="Times New Roman"/>
                <w:sz w:val="24"/>
                <w:szCs w:val="24"/>
              </w:rPr>
              <w:t>густера</w:t>
            </w:r>
            <w:proofErr w:type="spellEnd"/>
            <w:r w:rsidRPr="0041286B">
              <w:rPr>
                <w:rFonts w:ascii="Times New Roman" w:hAnsi="Times New Roman"/>
                <w:sz w:val="24"/>
                <w:szCs w:val="24"/>
              </w:rPr>
              <w:t xml:space="preserve">, карась, линь и др. </w:t>
            </w:r>
          </w:p>
          <w:p w:rsidR="0041286B" w:rsidRDefault="0041286B" w:rsidP="0041286B">
            <w:pPr>
              <w:pStyle w:val="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86B">
              <w:rPr>
                <w:rFonts w:ascii="Times New Roman" w:hAnsi="Times New Roman"/>
                <w:sz w:val="24"/>
                <w:szCs w:val="24"/>
              </w:rPr>
              <w:t>Из земноводных обычны озерная лягушка, зеленая жаба. Фауна пресмыкающихся представлена болотной черепахой, обыкновенным ужом и водяным ужом, узорчатым, желтобрюхим полоз</w:t>
            </w:r>
            <w:r w:rsidR="00E62515">
              <w:rPr>
                <w:rFonts w:ascii="Times New Roman" w:hAnsi="Times New Roman"/>
                <w:sz w:val="24"/>
                <w:szCs w:val="24"/>
              </w:rPr>
              <w:t>ом</w:t>
            </w:r>
            <w:r w:rsidRPr="0041286B">
              <w:rPr>
                <w:rFonts w:ascii="Times New Roman" w:hAnsi="Times New Roman"/>
                <w:sz w:val="24"/>
                <w:szCs w:val="24"/>
              </w:rPr>
              <w:t xml:space="preserve">, прыткой ящерицей. </w:t>
            </w:r>
          </w:p>
          <w:p w:rsidR="0041286B" w:rsidRDefault="0041286B" w:rsidP="0041286B">
            <w:pPr>
              <w:pStyle w:val="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286B">
              <w:rPr>
                <w:rFonts w:ascii="Times New Roman" w:hAnsi="Times New Roman"/>
                <w:sz w:val="24"/>
                <w:szCs w:val="24"/>
              </w:rPr>
              <w:t>Из наземных позвоночных животных наибольшим количеством видов представлена орнитофауна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12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32B3" w:rsidRPr="0041286B" w:rsidRDefault="0041286B" w:rsidP="0041286B">
            <w:pPr>
              <w:pStyle w:val="3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1286B">
              <w:rPr>
                <w:rFonts w:ascii="Times New Roman" w:hAnsi="Times New Roman"/>
                <w:sz w:val="24"/>
                <w:szCs w:val="24"/>
              </w:rPr>
              <w:t>Луговые биотопы вне периода весенне-летнего половодья являются местообитанием характерных для экосистем надводной дельты Волги видов млекопитающих, отнесенных к объектам охоты: енотовидной собаки, лисицы, волка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28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732B3" w:rsidRPr="008B5EAB" w:rsidTr="003525CD">
        <w:trPr>
          <w:trHeight w:val="16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и) сведения о редких и находящихся под угрозой и</w:t>
            </w:r>
            <w:r>
              <w:rPr>
                <w:b/>
                <w:sz w:val="24"/>
                <w:szCs w:val="24"/>
              </w:rPr>
              <w:t xml:space="preserve">счезновения объектах животного </w:t>
            </w:r>
            <w:r w:rsidRPr="008B5EAB">
              <w:rPr>
                <w:b/>
                <w:sz w:val="24"/>
                <w:szCs w:val="24"/>
              </w:rPr>
              <w:t>и растительного мира</w:t>
            </w:r>
          </w:p>
        </w:tc>
      </w:tr>
      <w:tr w:rsidR="00B732B3" w:rsidRPr="008B5EAB" w:rsidTr="003525CD">
        <w:trPr>
          <w:trHeight w:val="10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F2012" w:rsidRPr="003525CD" w:rsidRDefault="003525CD" w:rsidP="0041286B">
            <w:pPr>
              <w:pStyle w:val="aff4"/>
              <w:spacing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1286B">
              <w:rPr>
                <w:sz w:val="24"/>
                <w:szCs w:val="24"/>
                <w:lang w:eastAsia="ar-SA"/>
              </w:rPr>
              <w:t xml:space="preserve">Данные отсутствуют. </w:t>
            </w:r>
          </w:p>
        </w:tc>
      </w:tr>
      <w:tr w:rsidR="00B732B3" w:rsidRPr="008B5EAB" w:rsidTr="003525CD">
        <w:trPr>
          <w:trHeight w:val="11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B732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Экспликация по составу земель</w:t>
            </w:r>
          </w:p>
          <w:p w:rsidR="00B732B3" w:rsidRPr="00BD7774" w:rsidRDefault="00B732B3" w:rsidP="00B732B3">
            <w:pPr>
              <w:ind w:firstLine="7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B732B3" w:rsidRPr="008B5EAB" w:rsidTr="003525CD">
        <w:trPr>
          <w:trHeight w:val="13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Негативное воздействие на ООПТ (факторы и угрозы)</w:t>
            </w:r>
          </w:p>
        </w:tc>
      </w:tr>
      <w:tr w:rsidR="00B732B3" w:rsidRPr="008B5EAB" w:rsidTr="003525CD">
        <w:trPr>
          <w:trHeight w:val="16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20866" w:rsidRPr="00231B66" w:rsidRDefault="00952C0E" w:rsidP="001E174F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  <w:r w:rsidR="00720866">
              <w:rPr>
                <w:sz w:val="24"/>
                <w:szCs w:val="24"/>
              </w:rPr>
              <w:t xml:space="preserve"> </w:t>
            </w:r>
          </w:p>
        </w:tc>
      </w:tr>
      <w:tr w:rsidR="00B732B3" w:rsidRPr="008B5EAB" w:rsidTr="003525CD">
        <w:trPr>
          <w:trHeight w:val="1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Юридические лица, ответственные за обеспечение охраны и функционирование ООПТ:</w:t>
            </w:r>
          </w:p>
        </w:tc>
      </w:tr>
      <w:tr w:rsidR="00B732B3" w:rsidRPr="008B5EAB" w:rsidTr="003525CD">
        <w:trPr>
          <w:trHeight w:val="162"/>
        </w:trPr>
        <w:tc>
          <w:tcPr>
            <w:tcW w:w="5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Адрес организации,</w:t>
            </w:r>
          </w:p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телефон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Руководитель</w:t>
            </w:r>
          </w:p>
          <w:p w:rsidR="00B732B3" w:rsidRPr="008B5EAB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</w:tr>
      <w:tr w:rsidR="00B732B3" w:rsidRPr="008B5EAB" w:rsidTr="003525CD">
        <w:trPr>
          <w:trHeight w:val="101"/>
        </w:trPr>
        <w:tc>
          <w:tcPr>
            <w:tcW w:w="534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Служба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природопользования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охраны </w:t>
            </w:r>
            <w:r w:rsidRPr="002C37EC">
              <w:rPr>
                <w:sz w:val="24"/>
                <w:szCs w:val="24"/>
              </w:rPr>
              <w:t>окружающей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среды</w:t>
            </w:r>
            <w:r w:rsidRPr="002C37EC">
              <w:rPr>
                <w:sz w:val="24"/>
                <w:szCs w:val="24"/>
              </w:rPr>
              <w:t xml:space="preserve"> Астраханской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области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2C37EC" w:rsidRDefault="00692D6E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376705">
              <w:rPr>
                <w:sz w:val="24"/>
                <w:szCs w:val="24"/>
              </w:rPr>
              <w:t xml:space="preserve">414040, г. Астрахань, ул. Красная Набережная, </w:t>
            </w:r>
            <w:proofErr w:type="gramStart"/>
            <w:r w:rsidRPr="00376705">
              <w:rPr>
                <w:sz w:val="24"/>
                <w:szCs w:val="24"/>
              </w:rPr>
              <w:t>49</w:t>
            </w:r>
            <w:proofErr w:type="gramEnd"/>
            <w:r w:rsidRPr="00376705">
              <w:rPr>
                <w:sz w:val="24"/>
                <w:szCs w:val="24"/>
              </w:rPr>
              <w:t xml:space="preserve"> а, телефон 51-09-19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r w:rsidRPr="002C37EC">
              <w:rPr>
                <w:sz w:val="24"/>
                <w:szCs w:val="24"/>
              </w:rPr>
              <w:t>Юнусов</w:t>
            </w:r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Румиль</w:t>
            </w:r>
            <w:proofErr w:type="spellEnd"/>
          </w:p>
          <w:p w:rsidR="00B732B3" w:rsidRPr="002C37EC" w:rsidRDefault="00B732B3" w:rsidP="00B732B3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2C37EC">
              <w:rPr>
                <w:sz w:val="24"/>
                <w:szCs w:val="24"/>
              </w:rPr>
              <w:t>Исламович</w:t>
            </w:r>
            <w:proofErr w:type="spellEnd"/>
          </w:p>
        </w:tc>
      </w:tr>
      <w:tr w:rsidR="00B732B3" w:rsidRPr="008B5EAB" w:rsidTr="003525CD">
        <w:trPr>
          <w:trHeight w:val="8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99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Сведения об иных лицах, на которые возложены обязательства по охране ООПТ:</w:t>
            </w:r>
          </w:p>
        </w:tc>
      </w:tr>
      <w:tr w:rsidR="00B732B3" w:rsidRPr="008B5EAB" w:rsidTr="003525CD">
        <w:trPr>
          <w:trHeight w:val="10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676F18" w:rsidP="002139F3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Данные отсутствуют. </w:t>
            </w:r>
          </w:p>
        </w:tc>
      </w:tr>
      <w:tr w:rsidR="00B732B3" w:rsidRPr="008B5EAB" w:rsidTr="003525CD">
        <w:trPr>
          <w:trHeight w:val="17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Общий режим охраны и использования ООПТ</w:t>
            </w:r>
          </w:p>
        </w:tc>
      </w:tr>
      <w:tr w:rsidR="00B732B3" w:rsidRPr="008B5EAB" w:rsidTr="006216DE">
        <w:trPr>
          <w:trHeight w:val="239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B732B3" w:rsidP="00B732B3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9C0F05">
              <w:rPr>
                <w:rFonts w:cs="Times New Roman"/>
                <w:sz w:val="24"/>
                <w:szCs w:val="24"/>
              </w:rPr>
              <w:t xml:space="preserve">На территории </w:t>
            </w:r>
            <w:r>
              <w:rPr>
                <w:rFonts w:cs="Times New Roman"/>
                <w:sz w:val="24"/>
                <w:szCs w:val="24"/>
              </w:rPr>
              <w:t>памятника природы запрещается:</w:t>
            </w:r>
          </w:p>
          <w:p w:rsidR="000E1F1F" w:rsidRDefault="00B732B3" w:rsidP="000E1F1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802F98">
              <w:rPr>
                <w:rFonts w:cs="Times New Roman"/>
                <w:sz w:val="24"/>
                <w:szCs w:val="24"/>
              </w:rPr>
              <w:t xml:space="preserve">- </w:t>
            </w:r>
            <w:r w:rsidR="00EE295A">
              <w:rPr>
                <w:rFonts w:cs="Times New Roman"/>
                <w:sz w:val="24"/>
                <w:szCs w:val="24"/>
              </w:rPr>
              <w:t>загрязнение и замусоривание территории памятника природы;</w:t>
            </w:r>
          </w:p>
          <w:p w:rsidR="00EE295A" w:rsidRDefault="00EE295A" w:rsidP="000E1F1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использование ядохимикатов и минеральных удобрений;</w:t>
            </w:r>
          </w:p>
          <w:p w:rsidR="00EE295A" w:rsidRDefault="00EE295A" w:rsidP="000E1F1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движение транспорта вне дорог общего пользования;</w:t>
            </w:r>
          </w:p>
          <w:p w:rsidR="00EE295A" w:rsidRDefault="00EE295A" w:rsidP="000E1F1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все виды сельскохозяйственных работ, за исключением сенокошения и нормированного выпаса;</w:t>
            </w:r>
          </w:p>
          <w:p w:rsidR="00EE295A" w:rsidRDefault="00EE295A" w:rsidP="000E1F1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 сбор редких, лекарственных, занесенных в Красную книгу видов растений и их частей;</w:t>
            </w:r>
          </w:p>
          <w:p w:rsidR="00EE295A" w:rsidRDefault="00EE295A" w:rsidP="000E1F1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повреждение, разрушение растительного и почвенного покрова;</w:t>
            </w:r>
          </w:p>
          <w:p w:rsidR="00EE295A" w:rsidRDefault="00EE295A" w:rsidP="000E1F1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уничтожение животных, разорение их гнезд, нор и </w:t>
            </w:r>
            <w:proofErr w:type="gramStart"/>
            <w:r>
              <w:rPr>
                <w:rFonts w:cs="Times New Roman"/>
                <w:sz w:val="24"/>
                <w:szCs w:val="24"/>
              </w:rPr>
              <w:t>прочих укрытий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и жилищ;</w:t>
            </w:r>
          </w:p>
          <w:p w:rsidR="00EE295A" w:rsidRDefault="00EE295A" w:rsidP="000E1F1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сброс сточных вод (включая дренажные и сбросные воды с сельхозугодий и рисовых чеков)</w:t>
            </w:r>
            <w:r w:rsidR="00357108">
              <w:rPr>
                <w:rFonts w:cs="Times New Roman"/>
                <w:sz w:val="24"/>
                <w:szCs w:val="24"/>
              </w:rPr>
              <w:t>;</w:t>
            </w:r>
          </w:p>
          <w:p w:rsidR="00357108" w:rsidRDefault="00357108" w:rsidP="000E1F1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предоставление участков под застройку, свалку, складирование материалов, сооружение пристаней и причалов, водозаборных и сбросных сооружений;</w:t>
            </w:r>
          </w:p>
          <w:p w:rsidR="00A330A5" w:rsidRPr="00662735" w:rsidRDefault="00357108" w:rsidP="00357108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иная хозяйственная деятельность, изменяющая или разрушающая естественное состояние природного объекта.</w:t>
            </w:r>
          </w:p>
        </w:tc>
      </w:tr>
      <w:tr w:rsidR="00B732B3" w:rsidRPr="008B5EAB" w:rsidTr="003525CD">
        <w:trPr>
          <w:trHeight w:val="15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357108" w:rsidP="00B732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Зонирование территории ООПТ</w:t>
            </w:r>
          </w:p>
        </w:tc>
      </w:tr>
      <w:tr w:rsidR="00B732B3" w:rsidRPr="008B5EAB" w:rsidTr="003525CD">
        <w:trPr>
          <w:trHeight w:val="7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021923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Отсутствует.</w:t>
            </w:r>
          </w:p>
        </w:tc>
      </w:tr>
      <w:tr w:rsidR="00B732B3" w:rsidRPr="008B5EAB" w:rsidTr="003525CD">
        <w:trPr>
          <w:trHeight w:val="8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Режим охранной зоны</w:t>
            </w:r>
          </w:p>
        </w:tc>
      </w:tr>
      <w:tr w:rsidR="00B732B3" w:rsidRPr="008B5EAB" w:rsidTr="003525CD">
        <w:trPr>
          <w:trHeight w:val="11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021923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Охранная зона отсутствует.</w:t>
            </w:r>
          </w:p>
        </w:tc>
      </w:tr>
      <w:tr w:rsidR="00B732B3" w:rsidRPr="008B5EAB" w:rsidTr="003525CD">
        <w:trPr>
          <w:trHeight w:val="15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</w:tc>
      </w:tr>
      <w:tr w:rsidR="00B732B3" w:rsidRPr="008B5EAB" w:rsidTr="003525CD">
        <w:trPr>
          <w:trHeight w:val="138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Default="00692D6E" w:rsidP="00021923">
            <w:pPr>
              <w:ind w:firstLine="760"/>
              <w:jc w:val="both"/>
              <w:rPr>
                <w:sz w:val="24"/>
                <w:szCs w:val="24"/>
              </w:rPr>
            </w:pPr>
            <w:r w:rsidRPr="00692D6E">
              <w:rPr>
                <w:sz w:val="24"/>
                <w:szCs w:val="24"/>
              </w:rPr>
              <w:t>Федеральный закон от 14.07.2022 № 266-ФЗ «О внесении и</w:t>
            </w:r>
            <w:r>
              <w:rPr>
                <w:sz w:val="24"/>
                <w:szCs w:val="24"/>
              </w:rPr>
              <w:t>зменений в Федеральный закон «О </w:t>
            </w:r>
            <w:r w:rsidRPr="00692D6E">
              <w:rPr>
                <w:sz w:val="24"/>
                <w:szCs w:val="24"/>
              </w:rPr>
              <w:t>персональных данных», отдельные законодательные акты Российской Федерации и признании утратившей силу части четырнадцатой статьи 30 Федерального закона "О банках и банковской деятельности» устанавливает запрет на передачу персональных данных из ЕГРН без согласия правообладателя.</w:t>
            </w:r>
          </w:p>
          <w:p w:rsidR="00A33197" w:rsidRPr="008B5EAB" w:rsidRDefault="00A33197" w:rsidP="00021923">
            <w:pPr>
              <w:ind w:firstLine="760"/>
              <w:jc w:val="both"/>
              <w:rPr>
                <w:sz w:val="24"/>
                <w:szCs w:val="24"/>
              </w:rPr>
            </w:pPr>
          </w:p>
        </w:tc>
      </w:tr>
      <w:tr w:rsidR="00B732B3" w:rsidRPr="008B5EAB" w:rsidTr="003525CD">
        <w:trPr>
          <w:trHeight w:val="126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Просветительские и рекреационные объекты на ООПТ </w:t>
            </w:r>
          </w:p>
        </w:tc>
      </w:tr>
      <w:tr w:rsidR="00B732B3" w:rsidRPr="008B5EAB" w:rsidTr="003525CD">
        <w:trPr>
          <w:trHeight w:val="15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033DD" w:rsidRPr="008B5EAB" w:rsidRDefault="00B732B3" w:rsidP="00021923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</w:t>
            </w:r>
            <w:r w:rsidRPr="008B5EAB">
              <w:rPr>
                <w:sz w:val="24"/>
                <w:szCs w:val="24"/>
              </w:rPr>
              <w:t>тсутствуют</w:t>
            </w:r>
            <w:r>
              <w:rPr>
                <w:sz w:val="24"/>
                <w:szCs w:val="24"/>
              </w:rPr>
              <w:t>.</w:t>
            </w:r>
          </w:p>
        </w:tc>
      </w:tr>
      <w:tr w:rsidR="00B732B3" w:rsidRPr="008B5EAB" w:rsidTr="003525CD">
        <w:trPr>
          <w:trHeight w:val="15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B732B3" w:rsidRPr="008B5EAB" w:rsidTr="003525CD">
        <w:trPr>
          <w:trHeight w:val="11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B732B3">
            <w:pPr>
              <w:rPr>
                <w:b/>
                <w:sz w:val="24"/>
                <w:szCs w:val="24"/>
              </w:rPr>
            </w:pPr>
          </w:p>
        </w:tc>
        <w:tc>
          <w:tcPr>
            <w:tcW w:w="9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2B3" w:rsidRPr="008B5EAB" w:rsidRDefault="00B732B3" w:rsidP="00021923">
            <w:pPr>
              <w:ind w:firstLine="760"/>
              <w:rPr>
                <w:b/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Государственный инспектор Астраханской области в области охраны окружающей среды службы природопользования и охраны окружающей сред</w:t>
            </w:r>
            <w:r w:rsidR="00952C0E">
              <w:rPr>
                <w:sz w:val="24"/>
                <w:szCs w:val="24"/>
              </w:rPr>
              <w:t>ы Астраханской области Горохова </w:t>
            </w:r>
            <w:r w:rsidRPr="008B5EAB">
              <w:rPr>
                <w:sz w:val="24"/>
                <w:szCs w:val="24"/>
              </w:rPr>
              <w:t>С.С., 8 (8512) 61-04-00.</w:t>
            </w:r>
          </w:p>
        </w:tc>
      </w:tr>
    </w:tbl>
    <w:p w:rsidR="009C334B" w:rsidRDefault="009C334B" w:rsidP="00A33197">
      <w:pPr>
        <w:rPr>
          <w:rFonts w:eastAsia="Times New Roman" w:cs="Calibri"/>
          <w:noProof/>
          <w:szCs w:val="20"/>
          <w:lang w:eastAsia="ru-RU"/>
        </w:rPr>
      </w:pPr>
    </w:p>
    <w:p w:rsidR="00A33197" w:rsidRPr="009C334B" w:rsidRDefault="00A33197" w:rsidP="00A33197">
      <w:pPr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Calibri"/>
          <w:noProof/>
          <w:szCs w:val="20"/>
          <w:lang w:eastAsia="ru-RU"/>
        </w:rPr>
        <w:drawing>
          <wp:inline distT="0" distB="0" distL="0" distR="0">
            <wp:extent cx="6384925" cy="7084695"/>
            <wp:effectExtent l="0" t="0" r="0" b="1905"/>
            <wp:docPr id="1" name="Рисунок 1" descr="C:\Users\ATimirkaeva\Downloads\2024-03-12_14-37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imirkaeva\Downloads\2024-03-12_14-37-0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925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A33197" w:rsidRPr="009C334B" w:rsidSect="00A304A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4C5"/>
    <w:multiLevelType w:val="multilevel"/>
    <w:tmpl w:val="07E8B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D577BC8"/>
    <w:multiLevelType w:val="hybridMultilevel"/>
    <w:tmpl w:val="B860BB5E"/>
    <w:lvl w:ilvl="0" w:tplc="C3F40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5535E"/>
    <w:multiLevelType w:val="multilevel"/>
    <w:tmpl w:val="D0DE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7EE6"/>
    <w:multiLevelType w:val="hybridMultilevel"/>
    <w:tmpl w:val="1E48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D360C"/>
    <w:multiLevelType w:val="hybridMultilevel"/>
    <w:tmpl w:val="63287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47041"/>
    <w:multiLevelType w:val="hybridMultilevel"/>
    <w:tmpl w:val="811CA05C"/>
    <w:lvl w:ilvl="0" w:tplc="8CB6B7A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5491F"/>
    <w:multiLevelType w:val="hybridMultilevel"/>
    <w:tmpl w:val="C2FCB6D0"/>
    <w:lvl w:ilvl="0" w:tplc="1D2445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E63F0"/>
    <w:multiLevelType w:val="hybridMultilevel"/>
    <w:tmpl w:val="F1F2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10194"/>
    <w:multiLevelType w:val="hybridMultilevel"/>
    <w:tmpl w:val="C362F8E0"/>
    <w:lvl w:ilvl="0" w:tplc="C68A3BE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37E4C09"/>
    <w:multiLevelType w:val="hybridMultilevel"/>
    <w:tmpl w:val="7F0ED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03BBB"/>
    <w:multiLevelType w:val="hybridMultilevel"/>
    <w:tmpl w:val="647C87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43D2B"/>
    <w:multiLevelType w:val="hybridMultilevel"/>
    <w:tmpl w:val="0C42A1B6"/>
    <w:lvl w:ilvl="0" w:tplc="00D07CE0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6EB62CE"/>
    <w:multiLevelType w:val="hybridMultilevel"/>
    <w:tmpl w:val="5D12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F5150E"/>
    <w:multiLevelType w:val="hybridMultilevel"/>
    <w:tmpl w:val="3F667A4E"/>
    <w:lvl w:ilvl="0" w:tplc="59C2FB8E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16"/>
  </w:num>
  <w:num w:numId="5">
    <w:abstractNumId w:val="10"/>
  </w:num>
  <w:num w:numId="6">
    <w:abstractNumId w:val="1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0"/>
  </w:num>
  <w:num w:numId="11">
    <w:abstractNumId w:val="2"/>
  </w:num>
  <w:num w:numId="12">
    <w:abstractNumId w:val="11"/>
  </w:num>
  <w:num w:numId="13">
    <w:abstractNumId w:val="8"/>
  </w:num>
  <w:num w:numId="14">
    <w:abstractNumId w:val="4"/>
  </w:num>
  <w:num w:numId="15">
    <w:abstractNumId w:val="12"/>
  </w:num>
  <w:num w:numId="16">
    <w:abstractNumId w:val="6"/>
  </w:num>
  <w:num w:numId="17">
    <w:abstractNumId w:val="9"/>
  </w:num>
  <w:num w:numId="18">
    <w:abstractNumId w:val="1"/>
  </w:num>
  <w:num w:numId="19">
    <w:abstractNumId w:val="19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3C"/>
    <w:rsid w:val="0000374E"/>
    <w:rsid w:val="00004CD2"/>
    <w:rsid w:val="0000515C"/>
    <w:rsid w:val="00010331"/>
    <w:rsid w:val="00010359"/>
    <w:rsid w:val="0002069D"/>
    <w:rsid w:val="000206B1"/>
    <w:rsid w:val="00021923"/>
    <w:rsid w:val="00022FD8"/>
    <w:rsid w:val="000269E2"/>
    <w:rsid w:val="0003145D"/>
    <w:rsid w:val="00034F7A"/>
    <w:rsid w:val="00037715"/>
    <w:rsid w:val="00037A9A"/>
    <w:rsid w:val="00044ED6"/>
    <w:rsid w:val="000462E7"/>
    <w:rsid w:val="00046EF0"/>
    <w:rsid w:val="00055C2E"/>
    <w:rsid w:val="000603CC"/>
    <w:rsid w:val="00062C5D"/>
    <w:rsid w:val="00064E3E"/>
    <w:rsid w:val="00067387"/>
    <w:rsid w:val="00067DDD"/>
    <w:rsid w:val="000727DD"/>
    <w:rsid w:val="000826F4"/>
    <w:rsid w:val="00086ECD"/>
    <w:rsid w:val="00090A26"/>
    <w:rsid w:val="00093307"/>
    <w:rsid w:val="0009702B"/>
    <w:rsid w:val="000A0989"/>
    <w:rsid w:val="000B130D"/>
    <w:rsid w:val="000D1F61"/>
    <w:rsid w:val="000E01E2"/>
    <w:rsid w:val="000E1F1F"/>
    <w:rsid w:val="000E551B"/>
    <w:rsid w:val="000F23F6"/>
    <w:rsid w:val="000F375C"/>
    <w:rsid w:val="000F4EEC"/>
    <w:rsid w:val="00102A1C"/>
    <w:rsid w:val="0010765A"/>
    <w:rsid w:val="00114A28"/>
    <w:rsid w:val="001278A2"/>
    <w:rsid w:val="00132CFF"/>
    <w:rsid w:val="00134591"/>
    <w:rsid w:val="00140049"/>
    <w:rsid w:val="00153C42"/>
    <w:rsid w:val="001544C6"/>
    <w:rsid w:val="001546DD"/>
    <w:rsid w:val="001623D1"/>
    <w:rsid w:val="0016622B"/>
    <w:rsid w:val="0016651E"/>
    <w:rsid w:val="00167132"/>
    <w:rsid w:val="00176E4A"/>
    <w:rsid w:val="0018180C"/>
    <w:rsid w:val="00190C1D"/>
    <w:rsid w:val="00191A41"/>
    <w:rsid w:val="00192492"/>
    <w:rsid w:val="00193F9F"/>
    <w:rsid w:val="001A03B1"/>
    <w:rsid w:val="001A06B0"/>
    <w:rsid w:val="001A7107"/>
    <w:rsid w:val="001C1B33"/>
    <w:rsid w:val="001C5B40"/>
    <w:rsid w:val="001E174F"/>
    <w:rsid w:val="001F22DF"/>
    <w:rsid w:val="001F4651"/>
    <w:rsid w:val="001F614D"/>
    <w:rsid w:val="001F6E2B"/>
    <w:rsid w:val="00210180"/>
    <w:rsid w:val="0021117B"/>
    <w:rsid w:val="002139F3"/>
    <w:rsid w:val="00231B66"/>
    <w:rsid w:val="00235003"/>
    <w:rsid w:val="002401E2"/>
    <w:rsid w:val="00240594"/>
    <w:rsid w:val="00240F21"/>
    <w:rsid w:val="0024165F"/>
    <w:rsid w:val="00241C74"/>
    <w:rsid w:val="00245902"/>
    <w:rsid w:val="0025451D"/>
    <w:rsid w:val="00260ED0"/>
    <w:rsid w:val="002612E9"/>
    <w:rsid w:val="0026783E"/>
    <w:rsid w:val="00267A5A"/>
    <w:rsid w:val="0027215D"/>
    <w:rsid w:val="0028220C"/>
    <w:rsid w:val="00284E44"/>
    <w:rsid w:val="00285334"/>
    <w:rsid w:val="0029230D"/>
    <w:rsid w:val="00292B08"/>
    <w:rsid w:val="0029758C"/>
    <w:rsid w:val="002C2A37"/>
    <w:rsid w:val="002C533A"/>
    <w:rsid w:val="002D33E6"/>
    <w:rsid w:val="002D5C8A"/>
    <w:rsid w:val="002E23A4"/>
    <w:rsid w:val="002E4037"/>
    <w:rsid w:val="002F1BF4"/>
    <w:rsid w:val="002F2012"/>
    <w:rsid w:val="002F2A8A"/>
    <w:rsid w:val="002F2F79"/>
    <w:rsid w:val="002F3829"/>
    <w:rsid w:val="00302BAD"/>
    <w:rsid w:val="003033DD"/>
    <w:rsid w:val="003114F5"/>
    <w:rsid w:val="003147E3"/>
    <w:rsid w:val="00314FD9"/>
    <w:rsid w:val="00320659"/>
    <w:rsid w:val="00321C9A"/>
    <w:rsid w:val="00321F0B"/>
    <w:rsid w:val="00322FBC"/>
    <w:rsid w:val="00324120"/>
    <w:rsid w:val="00327340"/>
    <w:rsid w:val="00330035"/>
    <w:rsid w:val="003317A8"/>
    <w:rsid w:val="00334C25"/>
    <w:rsid w:val="00344331"/>
    <w:rsid w:val="0035035E"/>
    <w:rsid w:val="003525CD"/>
    <w:rsid w:val="00356F88"/>
    <w:rsid w:val="00357108"/>
    <w:rsid w:val="00373DC8"/>
    <w:rsid w:val="003763A6"/>
    <w:rsid w:val="003776FB"/>
    <w:rsid w:val="00377E4C"/>
    <w:rsid w:val="003812F4"/>
    <w:rsid w:val="003905B3"/>
    <w:rsid w:val="00390EC1"/>
    <w:rsid w:val="00396BA0"/>
    <w:rsid w:val="00396C53"/>
    <w:rsid w:val="0039700C"/>
    <w:rsid w:val="003A60DD"/>
    <w:rsid w:val="003A65A8"/>
    <w:rsid w:val="003B4168"/>
    <w:rsid w:val="003B76D4"/>
    <w:rsid w:val="003C3768"/>
    <w:rsid w:val="003C52E8"/>
    <w:rsid w:val="003C7004"/>
    <w:rsid w:val="003D3475"/>
    <w:rsid w:val="003D5AB8"/>
    <w:rsid w:val="004037F7"/>
    <w:rsid w:val="00407F49"/>
    <w:rsid w:val="00410A7F"/>
    <w:rsid w:val="00412242"/>
    <w:rsid w:val="0041286B"/>
    <w:rsid w:val="00415B44"/>
    <w:rsid w:val="00425EBA"/>
    <w:rsid w:val="00425ED1"/>
    <w:rsid w:val="00426E75"/>
    <w:rsid w:val="00431243"/>
    <w:rsid w:val="00432648"/>
    <w:rsid w:val="004331AB"/>
    <w:rsid w:val="00433F15"/>
    <w:rsid w:val="00436FB2"/>
    <w:rsid w:val="00440F9C"/>
    <w:rsid w:val="0045177D"/>
    <w:rsid w:val="00461DA1"/>
    <w:rsid w:val="004634B6"/>
    <w:rsid w:val="00464A55"/>
    <w:rsid w:val="00466F69"/>
    <w:rsid w:val="00467231"/>
    <w:rsid w:val="00467602"/>
    <w:rsid w:val="004701B1"/>
    <w:rsid w:val="0048109C"/>
    <w:rsid w:val="0048466C"/>
    <w:rsid w:val="00494215"/>
    <w:rsid w:val="00497DEA"/>
    <w:rsid w:val="00497F7C"/>
    <w:rsid w:val="004A1E27"/>
    <w:rsid w:val="004A4ABC"/>
    <w:rsid w:val="004A5C50"/>
    <w:rsid w:val="004A5C79"/>
    <w:rsid w:val="004B3B14"/>
    <w:rsid w:val="004B429B"/>
    <w:rsid w:val="004C1D3F"/>
    <w:rsid w:val="004C4539"/>
    <w:rsid w:val="004C6EA2"/>
    <w:rsid w:val="004C7E31"/>
    <w:rsid w:val="004D52A6"/>
    <w:rsid w:val="004D602B"/>
    <w:rsid w:val="004E52AE"/>
    <w:rsid w:val="004E5865"/>
    <w:rsid w:val="004E7571"/>
    <w:rsid w:val="004F4145"/>
    <w:rsid w:val="004F4645"/>
    <w:rsid w:val="004F6C50"/>
    <w:rsid w:val="004F7096"/>
    <w:rsid w:val="004F7526"/>
    <w:rsid w:val="00500830"/>
    <w:rsid w:val="005009D5"/>
    <w:rsid w:val="005136F2"/>
    <w:rsid w:val="0052225D"/>
    <w:rsid w:val="00530B5F"/>
    <w:rsid w:val="0054431F"/>
    <w:rsid w:val="00550D9C"/>
    <w:rsid w:val="00554557"/>
    <w:rsid w:val="00554E94"/>
    <w:rsid w:val="0056053C"/>
    <w:rsid w:val="005664CD"/>
    <w:rsid w:val="0057435D"/>
    <w:rsid w:val="0057445A"/>
    <w:rsid w:val="005767AE"/>
    <w:rsid w:val="0058158D"/>
    <w:rsid w:val="005834D6"/>
    <w:rsid w:val="00583BBB"/>
    <w:rsid w:val="0058515A"/>
    <w:rsid w:val="00586CCA"/>
    <w:rsid w:val="00592FB1"/>
    <w:rsid w:val="00595042"/>
    <w:rsid w:val="005A706F"/>
    <w:rsid w:val="005B0008"/>
    <w:rsid w:val="005B5DBF"/>
    <w:rsid w:val="005E4813"/>
    <w:rsid w:val="005E497A"/>
    <w:rsid w:val="005E4BB6"/>
    <w:rsid w:val="005F07B4"/>
    <w:rsid w:val="005F38A3"/>
    <w:rsid w:val="005F463C"/>
    <w:rsid w:val="00603005"/>
    <w:rsid w:val="00607389"/>
    <w:rsid w:val="00615CAB"/>
    <w:rsid w:val="00615D69"/>
    <w:rsid w:val="00616324"/>
    <w:rsid w:val="006216DE"/>
    <w:rsid w:val="00626D9C"/>
    <w:rsid w:val="006320B4"/>
    <w:rsid w:val="006358FC"/>
    <w:rsid w:val="006404F1"/>
    <w:rsid w:val="00645267"/>
    <w:rsid w:val="0066140E"/>
    <w:rsid w:val="00662735"/>
    <w:rsid w:val="00671307"/>
    <w:rsid w:val="006731B9"/>
    <w:rsid w:val="00674810"/>
    <w:rsid w:val="00676DBA"/>
    <w:rsid w:val="00676F18"/>
    <w:rsid w:val="00677FB3"/>
    <w:rsid w:val="006841E7"/>
    <w:rsid w:val="0069217F"/>
    <w:rsid w:val="00692D6E"/>
    <w:rsid w:val="00693341"/>
    <w:rsid w:val="00693C03"/>
    <w:rsid w:val="006A3F6F"/>
    <w:rsid w:val="006B29C9"/>
    <w:rsid w:val="006B487E"/>
    <w:rsid w:val="006B6138"/>
    <w:rsid w:val="006C21A4"/>
    <w:rsid w:val="006C3652"/>
    <w:rsid w:val="006C3F13"/>
    <w:rsid w:val="006C4CA2"/>
    <w:rsid w:val="006D4B04"/>
    <w:rsid w:val="006D6229"/>
    <w:rsid w:val="006E0C85"/>
    <w:rsid w:val="006F457B"/>
    <w:rsid w:val="00701F3D"/>
    <w:rsid w:val="00713C6B"/>
    <w:rsid w:val="00720866"/>
    <w:rsid w:val="00727C9A"/>
    <w:rsid w:val="0073046A"/>
    <w:rsid w:val="00737B6A"/>
    <w:rsid w:val="00750FDE"/>
    <w:rsid w:val="00752F5F"/>
    <w:rsid w:val="00753E89"/>
    <w:rsid w:val="00763CF9"/>
    <w:rsid w:val="00767CD3"/>
    <w:rsid w:val="00774CAF"/>
    <w:rsid w:val="00781BD9"/>
    <w:rsid w:val="00781FC6"/>
    <w:rsid w:val="0079426F"/>
    <w:rsid w:val="00794DCC"/>
    <w:rsid w:val="00795436"/>
    <w:rsid w:val="00796D92"/>
    <w:rsid w:val="007A6D0B"/>
    <w:rsid w:val="007B0937"/>
    <w:rsid w:val="007B1984"/>
    <w:rsid w:val="007B2EE5"/>
    <w:rsid w:val="007C639B"/>
    <w:rsid w:val="007D2DEF"/>
    <w:rsid w:val="007D4194"/>
    <w:rsid w:val="007D5B9B"/>
    <w:rsid w:val="007E15F4"/>
    <w:rsid w:val="007E23E1"/>
    <w:rsid w:val="007F79CD"/>
    <w:rsid w:val="00800501"/>
    <w:rsid w:val="00801717"/>
    <w:rsid w:val="00802F98"/>
    <w:rsid w:val="00807204"/>
    <w:rsid w:val="00814124"/>
    <w:rsid w:val="00815FBD"/>
    <w:rsid w:val="0082130D"/>
    <w:rsid w:val="008249AE"/>
    <w:rsid w:val="00825DF9"/>
    <w:rsid w:val="0083100A"/>
    <w:rsid w:val="00847258"/>
    <w:rsid w:val="00847601"/>
    <w:rsid w:val="008542C7"/>
    <w:rsid w:val="00855AFA"/>
    <w:rsid w:val="00857550"/>
    <w:rsid w:val="008675F1"/>
    <w:rsid w:val="0086788E"/>
    <w:rsid w:val="0087431A"/>
    <w:rsid w:val="008746B9"/>
    <w:rsid w:val="008878BF"/>
    <w:rsid w:val="008911C1"/>
    <w:rsid w:val="00891A8D"/>
    <w:rsid w:val="00892B58"/>
    <w:rsid w:val="0089687A"/>
    <w:rsid w:val="00897CA6"/>
    <w:rsid w:val="008A1A10"/>
    <w:rsid w:val="008A1CC9"/>
    <w:rsid w:val="008A1ED6"/>
    <w:rsid w:val="008B5EAB"/>
    <w:rsid w:val="008C11B3"/>
    <w:rsid w:val="008C3B88"/>
    <w:rsid w:val="008C4B49"/>
    <w:rsid w:val="008D19A0"/>
    <w:rsid w:val="008D4DC4"/>
    <w:rsid w:val="008E12F8"/>
    <w:rsid w:val="008E2D2F"/>
    <w:rsid w:val="008F14FC"/>
    <w:rsid w:val="008F397C"/>
    <w:rsid w:val="008F40DF"/>
    <w:rsid w:val="00906368"/>
    <w:rsid w:val="0090696B"/>
    <w:rsid w:val="00912D4A"/>
    <w:rsid w:val="00922D45"/>
    <w:rsid w:val="0092552C"/>
    <w:rsid w:val="009310EA"/>
    <w:rsid w:val="00941239"/>
    <w:rsid w:val="009420B4"/>
    <w:rsid w:val="00947756"/>
    <w:rsid w:val="00951C20"/>
    <w:rsid w:val="00952C0E"/>
    <w:rsid w:val="009552BF"/>
    <w:rsid w:val="00956480"/>
    <w:rsid w:val="00962DD8"/>
    <w:rsid w:val="00964441"/>
    <w:rsid w:val="00966045"/>
    <w:rsid w:val="0097406A"/>
    <w:rsid w:val="00980894"/>
    <w:rsid w:val="00982ED1"/>
    <w:rsid w:val="009A0FCB"/>
    <w:rsid w:val="009A4ED2"/>
    <w:rsid w:val="009A5966"/>
    <w:rsid w:val="009A5FC1"/>
    <w:rsid w:val="009B05A3"/>
    <w:rsid w:val="009B070A"/>
    <w:rsid w:val="009B1A10"/>
    <w:rsid w:val="009B3409"/>
    <w:rsid w:val="009B4F68"/>
    <w:rsid w:val="009B51DB"/>
    <w:rsid w:val="009C0F05"/>
    <w:rsid w:val="009C334B"/>
    <w:rsid w:val="009C528B"/>
    <w:rsid w:val="009D0446"/>
    <w:rsid w:val="009D366D"/>
    <w:rsid w:val="009D5202"/>
    <w:rsid w:val="009D6234"/>
    <w:rsid w:val="009E4524"/>
    <w:rsid w:val="009E7955"/>
    <w:rsid w:val="009F0DEE"/>
    <w:rsid w:val="009F6E5C"/>
    <w:rsid w:val="00A22605"/>
    <w:rsid w:val="00A24DD1"/>
    <w:rsid w:val="00A25C0E"/>
    <w:rsid w:val="00A274FD"/>
    <w:rsid w:val="00A304A0"/>
    <w:rsid w:val="00A31C5F"/>
    <w:rsid w:val="00A330A5"/>
    <w:rsid w:val="00A33197"/>
    <w:rsid w:val="00A377E5"/>
    <w:rsid w:val="00A3785F"/>
    <w:rsid w:val="00A443F3"/>
    <w:rsid w:val="00A5432D"/>
    <w:rsid w:val="00A7746D"/>
    <w:rsid w:val="00A7751C"/>
    <w:rsid w:val="00A84A54"/>
    <w:rsid w:val="00A90346"/>
    <w:rsid w:val="00A945D4"/>
    <w:rsid w:val="00A973C9"/>
    <w:rsid w:val="00A977AC"/>
    <w:rsid w:val="00AA563C"/>
    <w:rsid w:val="00AC10D1"/>
    <w:rsid w:val="00AC25CD"/>
    <w:rsid w:val="00AD0981"/>
    <w:rsid w:val="00AD3667"/>
    <w:rsid w:val="00AE3059"/>
    <w:rsid w:val="00AE34BA"/>
    <w:rsid w:val="00AF0066"/>
    <w:rsid w:val="00AF26C0"/>
    <w:rsid w:val="00AF2C5E"/>
    <w:rsid w:val="00AF63B6"/>
    <w:rsid w:val="00AF753F"/>
    <w:rsid w:val="00B01AA2"/>
    <w:rsid w:val="00B01E7A"/>
    <w:rsid w:val="00B025DE"/>
    <w:rsid w:val="00B02A11"/>
    <w:rsid w:val="00B052E5"/>
    <w:rsid w:val="00B07505"/>
    <w:rsid w:val="00B11812"/>
    <w:rsid w:val="00B12285"/>
    <w:rsid w:val="00B16ECA"/>
    <w:rsid w:val="00B2274E"/>
    <w:rsid w:val="00B2693F"/>
    <w:rsid w:val="00B31C8D"/>
    <w:rsid w:val="00B32C86"/>
    <w:rsid w:val="00B345CE"/>
    <w:rsid w:val="00B51B8C"/>
    <w:rsid w:val="00B54803"/>
    <w:rsid w:val="00B63218"/>
    <w:rsid w:val="00B66BF9"/>
    <w:rsid w:val="00B716A9"/>
    <w:rsid w:val="00B72249"/>
    <w:rsid w:val="00B732B3"/>
    <w:rsid w:val="00B74B6A"/>
    <w:rsid w:val="00B808F0"/>
    <w:rsid w:val="00B93ABD"/>
    <w:rsid w:val="00BB3C46"/>
    <w:rsid w:val="00BC2794"/>
    <w:rsid w:val="00BD0771"/>
    <w:rsid w:val="00BD0DC6"/>
    <w:rsid w:val="00BD7774"/>
    <w:rsid w:val="00BE12D2"/>
    <w:rsid w:val="00BE2AB7"/>
    <w:rsid w:val="00BE4C3B"/>
    <w:rsid w:val="00BE4F88"/>
    <w:rsid w:val="00BE64D8"/>
    <w:rsid w:val="00BF436D"/>
    <w:rsid w:val="00BF4CD8"/>
    <w:rsid w:val="00C00D18"/>
    <w:rsid w:val="00C00E38"/>
    <w:rsid w:val="00C07991"/>
    <w:rsid w:val="00C16064"/>
    <w:rsid w:val="00C27B98"/>
    <w:rsid w:val="00C31EF7"/>
    <w:rsid w:val="00C32405"/>
    <w:rsid w:val="00C35A58"/>
    <w:rsid w:val="00C441DB"/>
    <w:rsid w:val="00C45609"/>
    <w:rsid w:val="00C46338"/>
    <w:rsid w:val="00C47940"/>
    <w:rsid w:val="00C54763"/>
    <w:rsid w:val="00C55C15"/>
    <w:rsid w:val="00C65900"/>
    <w:rsid w:val="00C70C28"/>
    <w:rsid w:val="00C762C6"/>
    <w:rsid w:val="00C81D48"/>
    <w:rsid w:val="00C8460C"/>
    <w:rsid w:val="00C91959"/>
    <w:rsid w:val="00C95033"/>
    <w:rsid w:val="00C97F51"/>
    <w:rsid w:val="00CA1EF1"/>
    <w:rsid w:val="00CA2265"/>
    <w:rsid w:val="00CA2351"/>
    <w:rsid w:val="00CA3403"/>
    <w:rsid w:val="00CB201E"/>
    <w:rsid w:val="00CB7038"/>
    <w:rsid w:val="00CC1AAD"/>
    <w:rsid w:val="00CC4A36"/>
    <w:rsid w:val="00CC57DE"/>
    <w:rsid w:val="00CD3BD6"/>
    <w:rsid w:val="00CE1402"/>
    <w:rsid w:val="00CE4A40"/>
    <w:rsid w:val="00D02206"/>
    <w:rsid w:val="00D05B8C"/>
    <w:rsid w:val="00D11C9E"/>
    <w:rsid w:val="00D11F66"/>
    <w:rsid w:val="00D14DAE"/>
    <w:rsid w:val="00D17AB9"/>
    <w:rsid w:val="00D22480"/>
    <w:rsid w:val="00D40841"/>
    <w:rsid w:val="00D50550"/>
    <w:rsid w:val="00D5234D"/>
    <w:rsid w:val="00D52E62"/>
    <w:rsid w:val="00D5428F"/>
    <w:rsid w:val="00D54680"/>
    <w:rsid w:val="00D560D8"/>
    <w:rsid w:val="00D62556"/>
    <w:rsid w:val="00D644C7"/>
    <w:rsid w:val="00D67E41"/>
    <w:rsid w:val="00D72B83"/>
    <w:rsid w:val="00D81B24"/>
    <w:rsid w:val="00D81EC1"/>
    <w:rsid w:val="00D85C9D"/>
    <w:rsid w:val="00D95923"/>
    <w:rsid w:val="00DB4D41"/>
    <w:rsid w:val="00DE66DD"/>
    <w:rsid w:val="00DE697F"/>
    <w:rsid w:val="00DE71F5"/>
    <w:rsid w:val="00DF0418"/>
    <w:rsid w:val="00DF2CF3"/>
    <w:rsid w:val="00E00687"/>
    <w:rsid w:val="00E02506"/>
    <w:rsid w:val="00E05E2E"/>
    <w:rsid w:val="00E210DF"/>
    <w:rsid w:val="00E24E55"/>
    <w:rsid w:val="00E33C02"/>
    <w:rsid w:val="00E36D94"/>
    <w:rsid w:val="00E37BED"/>
    <w:rsid w:val="00E47F54"/>
    <w:rsid w:val="00E548C8"/>
    <w:rsid w:val="00E62515"/>
    <w:rsid w:val="00E75829"/>
    <w:rsid w:val="00E76456"/>
    <w:rsid w:val="00E805E4"/>
    <w:rsid w:val="00E8123B"/>
    <w:rsid w:val="00E8140B"/>
    <w:rsid w:val="00E924C8"/>
    <w:rsid w:val="00E9381B"/>
    <w:rsid w:val="00E94D93"/>
    <w:rsid w:val="00E95ABC"/>
    <w:rsid w:val="00EA2586"/>
    <w:rsid w:val="00EB2F12"/>
    <w:rsid w:val="00EC13D0"/>
    <w:rsid w:val="00EC2D74"/>
    <w:rsid w:val="00EC2E69"/>
    <w:rsid w:val="00EC76FC"/>
    <w:rsid w:val="00ED3957"/>
    <w:rsid w:val="00ED6459"/>
    <w:rsid w:val="00EE295A"/>
    <w:rsid w:val="00EE5194"/>
    <w:rsid w:val="00EF1CBA"/>
    <w:rsid w:val="00EF61A5"/>
    <w:rsid w:val="00F0078C"/>
    <w:rsid w:val="00F1237B"/>
    <w:rsid w:val="00F160F1"/>
    <w:rsid w:val="00F251A8"/>
    <w:rsid w:val="00F25DEF"/>
    <w:rsid w:val="00F34677"/>
    <w:rsid w:val="00F4183C"/>
    <w:rsid w:val="00F525A1"/>
    <w:rsid w:val="00F54D68"/>
    <w:rsid w:val="00F626EC"/>
    <w:rsid w:val="00F62FC9"/>
    <w:rsid w:val="00F6358A"/>
    <w:rsid w:val="00F71400"/>
    <w:rsid w:val="00F71CEE"/>
    <w:rsid w:val="00F723E5"/>
    <w:rsid w:val="00F74E3C"/>
    <w:rsid w:val="00F815D0"/>
    <w:rsid w:val="00F9015C"/>
    <w:rsid w:val="00F90B9C"/>
    <w:rsid w:val="00F91FB0"/>
    <w:rsid w:val="00F952BF"/>
    <w:rsid w:val="00F95DF5"/>
    <w:rsid w:val="00FA3BDC"/>
    <w:rsid w:val="00FA7490"/>
    <w:rsid w:val="00FB6050"/>
    <w:rsid w:val="00FB6674"/>
    <w:rsid w:val="00FB6D92"/>
    <w:rsid w:val="00FC3F04"/>
    <w:rsid w:val="00FC630D"/>
    <w:rsid w:val="00FD1DCD"/>
    <w:rsid w:val="00FD6F74"/>
    <w:rsid w:val="00FF262C"/>
    <w:rsid w:val="00FF3430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7074B8D-1812-4328-9F13-F627C1CF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3DC8"/>
  </w:style>
  <w:style w:type="paragraph" w:styleId="1">
    <w:name w:val="heading 1"/>
    <w:basedOn w:val="a0"/>
    <w:next w:val="a0"/>
    <w:link w:val="10"/>
    <w:uiPriority w:val="9"/>
    <w:qFormat/>
    <w:rsid w:val="00373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73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6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8F14FC"/>
    <w:rPr>
      <w:color w:val="000080"/>
      <w:u w:val="single"/>
    </w:rPr>
  </w:style>
  <w:style w:type="paragraph" w:customStyle="1" w:styleId="ConsPlusNormal">
    <w:name w:val="ConsPlusNormal"/>
    <w:uiPriority w:val="99"/>
    <w:qFormat/>
    <w:rsid w:val="008F14FC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F14F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548C8"/>
  </w:style>
  <w:style w:type="paragraph" w:customStyle="1" w:styleId="12">
    <w:name w:val="Обычный1"/>
    <w:rsid w:val="00E548C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4">
    <w:name w:val="Название раздела"/>
    <w:basedOn w:val="a0"/>
    <w:rsid w:val="00E548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5">
    <w:name w:val="Table Grid"/>
    <w:basedOn w:val="a2"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итель таблиц"/>
    <w:basedOn w:val="a0"/>
    <w:rsid w:val="00E548C8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7">
    <w:name w:val="Заголовок таблицы"/>
    <w:basedOn w:val="12"/>
    <w:rsid w:val="00E548C8"/>
    <w:pPr>
      <w:keepNext/>
      <w:jc w:val="center"/>
    </w:pPr>
    <w:rPr>
      <w:b/>
      <w:sz w:val="22"/>
    </w:rPr>
  </w:style>
  <w:style w:type="paragraph" w:customStyle="1" w:styleId="a8">
    <w:name w:val="Текст таблицы"/>
    <w:basedOn w:val="12"/>
    <w:rsid w:val="00E548C8"/>
    <w:rPr>
      <w:sz w:val="22"/>
    </w:rPr>
  </w:style>
  <w:style w:type="paragraph" w:customStyle="1" w:styleId="a9">
    <w:name w:val="Заголовок таблицы повторяющийся"/>
    <w:basedOn w:val="12"/>
    <w:rsid w:val="00E548C8"/>
    <w:pPr>
      <w:jc w:val="center"/>
    </w:pPr>
    <w:rPr>
      <w:b/>
      <w:sz w:val="22"/>
    </w:rPr>
  </w:style>
  <w:style w:type="character" w:styleId="aa">
    <w:name w:val="annotation reference"/>
    <w:semiHidden/>
    <w:rsid w:val="00E548C8"/>
    <w:rPr>
      <w:sz w:val="16"/>
      <w:szCs w:val="16"/>
    </w:rPr>
  </w:style>
  <w:style w:type="paragraph" w:styleId="ab">
    <w:name w:val="annotation text"/>
    <w:basedOn w:val="a0"/>
    <w:link w:val="ac"/>
    <w:semiHidden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semiHidden/>
    <w:rsid w:val="00E5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0"/>
    <w:link w:val="ae"/>
    <w:semiHidden/>
    <w:rsid w:val="00E548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semiHidden/>
    <w:rsid w:val="00E548C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E548C8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page number"/>
    <w:rsid w:val="00E548C8"/>
  </w:style>
  <w:style w:type="paragraph" w:styleId="af2">
    <w:name w:val="footer"/>
    <w:basedOn w:val="a0"/>
    <w:link w:val="af3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rsid w:val="00E548C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4">
    <w:name w:val="Название подраздела"/>
    <w:basedOn w:val="12"/>
    <w:rsid w:val="00E548C8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2"/>
    <w:rsid w:val="00E548C8"/>
    <w:pPr>
      <w:numPr>
        <w:numId w:val="7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E548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E548C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E54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aliases w:val="ПАРАГРАФ,Абзац списка11,Булит,Маркер,Bullet Number,Нумерованый список,List Paragraph1,Bullet List,FooterText,numbered,lp1,название,Paragraphe de liste1,Bullet 1,Use Case List Paragraph,Абзац списка 2,список 1,Глава,ТЗ список,List Paragraph"/>
    <w:basedOn w:val="a0"/>
    <w:link w:val="af8"/>
    <w:uiPriority w:val="34"/>
    <w:qFormat/>
    <w:rsid w:val="00F0078C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767C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1"/>
    <w:link w:val="1"/>
    <w:uiPriority w:val="9"/>
    <w:rsid w:val="00373D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373D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9">
    <w:name w:val="Hyperlink"/>
    <w:basedOn w:val="a1"/>
    <w:uiPriority w:val="99"/>
    <w:unhideWhenUsed/>
    <w:rsid w:val="00554E94"/>
    <w:rPr>
      <w:color w:val="0000FF"/>
      <w:u w:val="single"/>
    </w:rPr>
  </w:style>
  <w:style w:type="numbering" w:customStyle="1" w:styleId="21">
    <w:name w:val="Нет списка2"/>
    <w:next w:val="a3"/>
    <w:uiPriority w:val="99"/>
    <w:semiHidden/>
    <w:unhideWhenUsed/>
    <w:rsid w:val="008B5EAB"/>
  </w:style>
  <w:style w:type="numbering" w:customStyle="1" w:styleId="110">
    <w:name w:val="Нет списка11"/>
    <w:next w:val="a3"/>
    <w:uiPriority w:val="99"/>
    <w:semiHidden/>
    <w:unhideWhenUsed/>
    <w:rsid w:val="008B5EAB"/>
  </w:style>
  <w:style w:type="table" w:customStyle="1" w:styleId="13">
    <w:name w:val="Сетка таблицы1"/>
    <w:basedOn w:val="a2"/>
    <w:next w:val="a5"/>
    <w:uiPriority w:val="39"/>
    <w:rsid w:val="008B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0"/>
    <w:uiPriority w:val="99"/>
    <w:semiHidden/>
    <w:unhideWhenUsed/>
    <w:rsid w:val="008B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FollowedHyperlink"/>
    <w:basedOn w:val="a1"/>
    <w:uiPriority w:val="99"/>
    <w:semiHidden/>
    <w:unhideWhenUsed/>
    <w:rsid w:val="008B5EAB"/>
    <w:rPr>
      <w:color w:val="800080" w:themeColor="followedHyperlink"/>
      <w:u w:val="single"/>
    </w:rPr>
  </w:style>
  <w:style w:type="paragraph" w:customStyle="1" w:styleId="afc">
    <w:name w:val="Обычный текст"/>
    <w:basedOn w:val="a0"/>
    <w:link w:val="afd"/>
    <w:qFormat/>
    <w:rsid w:val="00C27B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character" w:customStyle="1" w:styleId="afd">
    <w:name w:val="Обычный текст Знак"/>
    <w:basedOn w:val="a1"/>
    <w:link w:val="afc"/>
    <w:rsid w:val="00C27B98"/>
    <w:rPr>
      <w:rFonts w:ascii="Times New Roman" w:eastAsia="Times New Roman" w:hAnsi="Times New Roman" w:cs="Times New Roman"/>
      <w:sz w:val="24"/>
      <w:szCs w:val="24"/>
      <w:lang w:val="en-US" w:eastAsia="ar-SA" w:bidi="en-US"/>
    </w:rPr>
  </w:style>
  <w:style w:type="paragraph" w:customStyle="1" w:styleId="afe">
    <w:name w:val="Мултаново"/>
    <w:basedOn w:val="a0"/>
    <w:link w:val="aff"/>
    <w:qFormat/>
    <w:rsid w:val="00390EC1"/>
    <w:pPr>
      <w:spacing w:after="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f">
    <w:name w:val="Мултаново Знак"/>
    <w:basedOn w:val="a1"/>
    <w:link w:val="afe"/>
    <w:rsid w:val="00390EC1"/>
    <w:rPr>
      <w:rFonts w:ascii="Arial" w:hAnsi="Arial" w:cs="Arial"/>
      <w:sz w:val="24"/>
      <w:szCs w:val="24"/>
    </w:rPr>
  </w:style>
  <w:style w:type="paragraph" w:customStyle="1" w:styleId="aff0">
    <w:name w:val="Калининский"/>
    <w:basedOn w:val="afe"/>
    <w:link w:val="aff1"/>
    <w:qFormat/>
    <w:rsid w:val="00390EC1"/>
  </w:style>
  <w:style w:type="character" w:customStyle="1" w:styleId="aff1">
    <w:name w:val="Калининский Знак"/>
    <w:basedOn w:val="aff"/>
    <w:link w:val="aff0"/>
    <w:rsid w:val="00390EC1"/>
    <w:rPr>
      <w:rFonts w:ascii="Arial" w:hAnsi="Arial" w:cs="Arial"/>
      <w:sz w:val="24"/>
      <w:szCs w:val="24"/>
    </w:rPr>
  </w:style>
  <w:style w:type="paragraph" w:customStyle="1" w:styleId="22">
    <w:name w:val="Основной текст 22"/>
    <w:basedOn w:val="a0"/>
    <w:rsid w:val="00B345CE"/>
    <w:pPr>
      <w:spacing w:after="120" w:line="48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14">
    <w:name w:val="Текст_1"/>
    <w:basedOn w:val="a0"/>
    <w:rsid w:val="0076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4"/>
    <w:semiHidden/>
    <w:rsid w:val="00E36D94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0"/>
    <w:link w:val="23"/>
    <w:semiHidden/>
    <w:unhideWhenUsed/>
    <w:rsid w:val="00E36D9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E36D94"/>
  </w:style>
  <w:style w:type="paragraph" w:styleId="aff2">
    <w:name w:val="Body Text"/>
    <w:basedOn w:val="a0"/>
    <w:link w:val="aff3"/>
    <w:uiPriority w:val="99"/>
    <w:semiHidden/>
    <w:unhideWhenUsed/>
    <w:rsid w:val="006E0C85"/>
    <w:pPr>
      <w:spacing w:after="120"/>
    </w:pPr>
  </w:style>
  <w:style w:type="character" w:customStyle="1" w:styleId="aff3">
    <w:name w:val="Основной текст Знак"/>
    <w:basedOn w:val="a1"/>
    <w:link w:val="aff2"/>
    <w:uiPriority w:val="99"/>
    <w:semiHidden/>
    <w:rsid w:val="006E0C85"/>
  </w:style>
  <w:style w:type="paragraph" w:styleId="aff4">
    <w:name w:val="Body Text First Indent"/>
    <w:basedOn w:val="aff2"/>
    <w:link w:val="aff5"/>
    <w:uiPriority w:val="99"/>
    <w:unhideWhenUsed/>
    <w:rsid w:val="006E0C85"/>
    <w:pPr>
      <w:spacing w:after="160"/>
      <w:ind w:firstLine="360"/>
    </w:pPr>
  </w:style>
  <w:style w:type="character" w:customStyle="1" w:styleId="aff5">
    <w:name w:val="Красная строка Знак"/>
    <w:basedOn w:val="aff3"/>
    <w:link w:val="aff4"/>
    <w:uiPriority w:val="99"/>
    <w:rsid w:val="006E0C85"/>
  </w:style>
  <w:style w:type="paragraph" w:styleId="aff6">
    <w:name w:val="Body Text Indent"/>
    <w:basedOn w:val="a0"/>
    <w:link w:val="aff7"/>
    <w:uiPriority w:val="99"/>
    <w:semiHidden/>
    <w:unhideWhenUsed/>
    <w:rsid w:val="001E174F"/>
    <w:pPr>
      <w:spacing w:after="120"/>
      <w:ind w:left="283"/>
    </w:pPr>
  </w:style>
  <w:style w:type="character" w:customStyle="1" w:styleId="aff7">
    <w:name w:val="Основной текст с отступом Знак"/>
    <w:basedOn w:val="a1"/>
    <w:link w:val="aff6"/>
    <w:uiPriority w:val="99"/>
    <w:semiHidden/>
    <w:rsid w:val="001E174F"/>
  </w:style>
  <w:style w:type="paragraph" w:styleId="3">
    <w:name w:val="Body Text Indent 3"/>
    <w:basedOn w:val="a0"/>
    <w:link w:val="30"/>
    <w:unhideWhenUsed/>
    <w:rsid w:val="002F2012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2F2012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f8">
    <w:name w:val="Абзац списка Знак"/>
    <w:aliases w:val="ПАРАГРАФ Знак,Абзац списка11 Знак,Булит Знак,Маркер Знак,Bullet Number Знак,Нумерованый список Знак,List Paragraph1 Знак,Bullet List Знак,FooterText Знак,numbered Знак,lp1 Знак,название Знак,Paragraphe de liste1 Знак,Bullet 1 Знак"/>
    <w:link w:val="af7"/>
    <w:uiPriority w:val="34"/>
    <w:locked/>
    <w:rsid w:val="00BE4C3B"/>
  </w:style>
  <w:style w:type="numbering" w:customStyle="1" w:styleId="31">
    <w:name w:val="Нет списка3"/>
    <w:next w:val="a3"/>
    <w:uiPriority w:val="99"/>
    <w:semiHidden/>
    <w:unhideWhenUsed/>
    <w:rsid w:val="0069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4054</TotalTime>
  <Pages>13</Pages>
  <Words>3907</Words>
  <Characters>22272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Кущенко Наталья Викторовна</dc:creator>
  <cp:keywords/>
  <dc:description/>
  <cp:lastModifiedBy>Тимиркаева Аделя Зинуровна</cp:lastModifiedBy>
  <cp:revision>456</cp:revision>
  <cp:lastPrinted>2023-01-19T11:24:00Z</cp:lastPrinted>
  <dcterms:created xsi:type="dcterms:W3CDTF">2021-12-16T12:29:00Z</dcterms:created>
  <dcterms:modified xsi:type="dcterms:W3CDTF">2024-03-12T10:37:00Z</dcterms:modified>
</cp:coreProperties>
</file>