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853479" w:rsidRDefault="00853479">
      <w:pPr>
        <w:rPr>
          <w:rFonts w:ascii="Times New Roman" w:hAnsi="Times New Roman" w:cs="Times New Roman"/>
          <w:sz w:val="36"/>
          <w:szCs w:val="36"/>
        </w:rPr>
      </w:pPr>
    </w:p>
    <w:p w:rsidR="00853479" w:rsidRDefault="00853479">
      <w:pPr>
        <w:rPr>
          <w:rFonts w:ascii="Times New Roman" w:hAnsi="Times New Roman" w:cs="Times New Roman"/>
          <w:sz w:val="36"/>
          <w:szCs w:val="36"/>
        </w:rPr>
      </w:pPr>
    </w:p>
    <w:p w:rsidR="00853479" w:rsidRPr="009C334B" w:rsidRDefault="00853479">
      <w:pPr>
        <w:rPr>
          <w:rFonts w:ascii="Times New Roman" w:hAnsi="Times New Roman" w:cs="Times New Roman"/>
          <w:sz w:val="36"/>
          <w:szCs w:val="36"/>
        </w:rPr>
      </w:pP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375FC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375FCF">
        <w:rPr>
          <w:rFonts w:ascii="Times New Roman" w:hAnsi="Times New Roman" w:cs="Times New Roman"/>
          <w:b/>
          <w:sz w:val="36"/>
          <w:szCs w:val="36"/>
        </w:rPr>
        <w:t>Волжанка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479" w:rsidRDefault="00853479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144" w:type="dxa"/>
        <w:tblLook w:val="04A0" w:firstRow="1" w:lastRow="0" w:firstColumn="1" w:lastColumn="0" w:noHBand="0" w:noVBand="1"/>
      </w:tblPr>
      <w:tblGrid>
        <w:gridCol w:w="516"/>
        <w:gridCol w:w="612"/>
        <w:gridCol w:w="2782"/>
        <w:gridCol w:w="422"/>
        <w:gridCol w:w="2285"/>
        <w:gridCol w:w="465"/>
        <w:gridCol w:w="3062"/>
      </w:tblGrid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853479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</w:t>
            </w:r>
            <w:r w:rsidR="00962045">
              <w:rPr>
                <w:rFonts w:cs="Times New Roman"/>
                <w:sz w:val="24"/>
                <w:szCs w:val="24"/>
              </w:rPr>
              <w:t>«Волжанка».</w:t>
            </w:r>
          </w:p>
        </w:tc>
      </w:tr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853479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5347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78366A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78366A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853479">
            <w:pPr>
              <w:ind w:firstLine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2045">
              <w:rPr>
                <w:sz w:val="24"/>
                <w:szCs w:val="24"/>
              </w:rPr>
              <w:t>20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62045" w:rsidP="0085347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853479">
            <w:pPr>
              <w:widowControl w:val="0"/>
              <w:ind w:firstLine="6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78366A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62045" w:rsidP="00853479">
            <w:pPr>
              <w:widowControl w:val="0"/>
              <w:ind w:firstLine="61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153C42">
              <w:rPr>
                <w:sz w:val="24"/>
                <w:szCs w:val="24"/>
              </w:rPr>
              <w:t>.198</w:t>
            </w:r>
            <w:r w:rsidR="00763B16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62045" w:rsidP="0048466C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воспроизводства ценных видов частиковых рыб.</w:t>
            </w:r>
            <w:r w:rsidR="008C11B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72B83" w:rsidRPr="008B5EAB" w:rsidTr="0078366A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B83" w:rsidRPr="008B5EAB" w:rsidTr="0078366A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3C" w:rsidRDefault="00AA563C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AA563C" w:rsidRPr="00AA563C" w:rsidRDefault="00153C42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исполнительного комитета Астраханско</w:t>
            </w:r>
            <w:r w:rsidR="00E47F54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областного Совета народных депутатов</w:t>
            </w:r>
          </w:p>
          <w:p w:rsidR="00D72B83" w:rsidRDefault="00D72B83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 w:rsidR="00962045">
              <w:rPr>
                <w:sz w:val="24"/>
                <w:szCs w:val="24"/>
                <w:u w:val="single"/>
              </w:rPr>
              <w:t>10.11.1987 № 624</w:t>
            </w:r>
          </w:p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B81CF7" w:rsidP="00B81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 Астраханской области</w:t>
            </w:r>
          </w:p>
        </w:tc>
      </w:tr>
      <w:tr w:rsidR="00D72B83" w:rsidRPr="008B5EAB" w:rsidTr="0078366A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D72B83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</w:t>
            </w:r>
            <w:r w:rsidR="00153C42"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23.07.1993 № 1017-р</w:t>
            </w: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E47F54" w:rsidRDefault="006A6C5D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га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jc w:val="center"/>
              <w:rPr>
                <w:sz w:val="24"/>
                <w:szCs w:val="24"/>
              </w:rPr>
            </w:pPr>
          </w:p>
          <w:p w:rsidR="00F251A8" w:rsidRPr="00E47F54" w:rsidRDefault="00153C42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D72B83" w:rsidRPr="00E47F54" w:rsidRDefault="00D72B83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78366A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>от 31.08.1995 № 249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B732B3" w:rsidRPr="008B5EAB" w:rsidTr="0078366A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732B3" w:rsidRPr="00ED6459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6A6C5D" w:rsidP="00B732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350 га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B732B3" w:rsidRPr="008B5EAB" w:rsidTr="0078366A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B3" w:rsidRPr="00CB201E" w:rsidRDefault="006A6C5D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га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78366A">
        <w:trPr>
          <w:trHeight w:val="21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Default="00B732B3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CB201E" w:rsidRDefault="006A6C5D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га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B732B3" w:rsidRPr="00CB201E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5EAB">
              <w:rPr>
                <w:sz w:val="24"/>
                <w:szCs w:val="24"/>
              </w:rPr>
              <w:t>е присвоен.</w:t>
            </w:r>
          </w:p>
        </w:tc>
      </w:tr>
      <w:tr w:rsidR="00B732B3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78366A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78366A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962045">
              <w:rPr>
                <w:sz w:val="24"/>
                <w:szCs w:val="24"/>
              </w:rPr>
              <w:t>Енотаевский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076205">
              <w:rPr>
                <w:sz w:val="24"/>
                <w:szCs w:val="24"/>
              </w:rPr>
              <w:t>, МО «</w:t>
            </w:r>
            <w:proofErr w:type="spellStart"/>
            <w:r w:rsidR="00076205">
              <w:rPr>
                <w:sz w:val="24"/>
                <w:szCs w:val="24"/>
              </w:rPr>
              <w:t>Замьянский</w:t>
            </w:r>
            <w:proofErr w:type="spellEnd"/>
            <w:r w:rsidR="00076205">
              <w:rPr>
                <w:sz w:val="24"/>
                <w:szCs w:val="24"/>
              </w:rPr>
              <w:t xml:space="preserve"> сельсовет».</w:t>
            </w:r>
          </w:p>
          <w:p w:rsidR="00853479" w:rsidRPr="008B5EAB" w:rsidRDefault="00853479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30:03-6.94.</w:t>
            </w:r>
          </w:p>
        </w:tc>
      </w:tr>
      <w:tr w:rsidR="00B732B3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78366A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763B1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находится </w:t>
            </w:r>
            <w:r w:rsidR="0078366A">
              <w:rPr>
                <w:rFonts w:cs="Times New Roman"/>
                <w:sz w:val="24"/>
                <w:szCs w:val="24"/>
              </w:rPr>
              <w:t>на правом берег</w:t>
            </w:r>
            <w:r w:rsidR="000D4214">
              <w:rPr>
                <w:rFonts w:cs="Times New Roman"/>
                <w:sz w:val="24"/>
                <w:szCs w:val="24"/>
              </w:rPr>
              <w:t>у р. Волги южнее села Замьяны в </w:t>
            </w:r>
            <w:r w:rsidR="0078366A">
              <w:rPr>
                <w:rFonts w:cs="Times New Roman"/>
                <w:sz w:val="24"/>
                <w:szCs w:val="24"/>
              </w:rPr>
              <w:t xml:space="preserve">районе села залива </w:t>
            </w:r>
            <w:proofErr w:type="spellStart"/>
            <w:r w:rsidR="0078366A">
              <w:rPr>
                <w:rFonts w:cs="Times New Roman"/>
                <w:sz w:val="24"/>
                <w:szCs w:val="24"/>
              </w:rPr>
              <w:t>Кроянского</w:t>
            </w:r>
            <w:proofErr w:type="spellEnd"/>
            <w:r w:rsidR="0078366A">
              <w:rPr>
                <w:rFonts w:cs="Times New Roman"/>
                <w:sz w:val="24"/>
                <w:szCs w:val="24"/>
              </w:rPr>
              <w:t xml:space="preserve"> и Прямой Волги.</w:t>
            </w:r>
          </w:p>
        </w:tc>
      </w:tr>
      <w:tr w:rsidR="00B732B3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78366A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A8373B" w:rsidP="00763B1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</w:t>
            </w:r>
            <w:r w:rsidR="00375FCF">
              <w:rPr>
                <w:rFonts w:cs="Times New Roman"/>
                <w:sz w:val="24"/>
                <w:szCs w:val="24"/>
              </w:rPr>
              <w:t>,0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78366A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78366A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366"/>
            </w:tblGrid>
            <w:tr w:rsidR="00B732B3" w:rsidRPr="006A6C5D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6A6C5D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6A6C5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6A6C5D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349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B732B3" w:rsidRPr="006A6C5D" w:rsidTr="003504DB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6A6C5D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6A6C5D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  <w:r w:rsidR="003504DB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МСК-30</w:t>
                  </w:r>
                </w:p>
              </w:tc>
            </w:tr>
            <w:tr w:rsidR="00B732B3" w:rsidRPr="006A6C5D" w:rsidTr="003504DB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6A6C5D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A6C5D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</w:tbl>
          <w:p w:rsidR="00B732B3" w:rsidRPr="006A6C5D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Style w:val="a5"/>
              <w:tblW w:w="9402" w:type="dxa"/>
              <w:tblLook w:val="04A0" w:firstRow="1" w:lastRow="0" w:firstColumn="1" w:lastColumn="0" w:noHBand="0" w:noVBand="1"/>
            </w:tblPr>
            <w:tblGrid>
              <w:gridCol w:w="1947"/>
              <w:gridCol w:w="1236"/>
              <w:gridCol w:w="1356"/>
              <w:gridCol w:w="3169"/>
              <w:gridCol w:w="1694"/>
            </w:tblGrid>
            <w:tr w:rsidR="00832253" w:rsidTr="009B6035">
              <w:trPr>
                <w:trHeight w:val="141"/>
              </w:trPr>
              <w:tc>
                <w:tcPr>
                  <w:tcW w:w="1947" w:type="dxa"/>
                  <w:vMerge w:val="restart"/>
                </w:tcPr>
                <w:p w:rsidR="00832253" w:rsidRPr="00CA4E13" w:rsidRDefault="00832253" w:rsidP="003504DB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Обозначение характерных точек границы</w:t>
                  </w:r>
                </w:p>
              </w:tc>
              <w:tc>
                <w:tcPr>
                  <w:tcW w:w="2592" w:type="dxa"/>
                  <w:gridSpan w:val="2"/>
                </w:tcPr>
                <w:p w:rsidR="00832253" w:rsidRPr="00CA4E13" w:rsidRDefault="00832253" w:rsidP="00832253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Координаты, м</w:t>
                  </w:r>
                </w:p>
              </w:tc>
              <w:tc>
                <w:tcPr>
                  <w:tcW w:w="3169" w:type="dxa"/>
                  <w:tcBorders>
                    <w:bottom w:val="nil"/>
                  </w:tcBorders>
                </w:tcPr>
                <w:p w:rsidR="00832253" w:rsidRPr="00CA4E13" w:rsidRDefault="00832253" w:rsidP="00832253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694" w:type="dxa"/>
                  <w:vMerge w:val="restart"/>
                </w:tcPr>
                <w:p w:rsidR="00832253" w:rsidRPr="00CA4E13" w:rsidRDefault="00832253" w:rsidP="00B732B3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  <w:p w:rsidR="00832253" w:rsidRPr="00CA4E13" w:rsidRDefault="00832253" w:rsidP="00832253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Описание закрепления точки</w:t>
                  </w:r>
                </w:p>
              </w:tc>
            </w:tr>
            <w:tr w:rsidR="00832253" w:rsidTr="009B6035">
              <w:trPr>
                <w:trHeight w:val="124"/>
              </w:trPr>
              <w:tc>
                <w:tcPr>
                  <w:tcW w:w="1947" w:type="dxa"/>
                  <w:vMerge/>
                </w:tcPr>
                <w:p w:rsidR="00832253" w:rsidRPr="00CA4E13" w:rsidRDefault="00832253" w:rsidP="00B732B3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36" w:type="dxa"/>
                </w:tcPr>
                <w:p w:rsidR="00832253" w:rsidRPr="00CA4E13" w:rsidRDefault="00832253" w:rsidP="00B732B3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356" w:type="dxa"/>
                </w:tcPr>
                <w:p w:rsidR="00832253" w:rsidRPr="00CA4E13" w:rsidRDefault="00832253" w:rsidP="00B732B3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169" w:type="dxa"/>
                  <w:tcBorders>
                    <w:top w:val="nil"/>
                  </w:tcBorders>
                </w:tcPr>
                <w:p w:rsidR="00832253" w:rsidRPr="00CA4E13" w:rsidRDefault="00832253" w:rsidP="00832253">
                  <w:pPr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 xml:space="preserve">Метод определения координат и средняя </w:t>
                  </w:r>
                  <w:proofErr w:type="spellStart"/>
                  <w:r w:rsidRPr="00CA4E13">
                    <w:rPr>
                      <w:b/>
                      <w:sz w:val="24"/>
                      <w:szCs w:val="24"/>
                    </w:rPr>
                    <w:t>квадратическая</w:t>
                  </w:r>
                  <w:proofErr w:type="spellEnd"/>
                  <w:r w:rsidRPr="00CA4E13">
                    <w:rPr>
                      <w:b/>
                      <w:sz w:val="24"/>
                      <w:szCs w:val="24"/>
                    </w:rPr>
                    <w:t xml:space="preserve"> погрешность положения характерной точки (М</w:t>
                  </w:r>
                  <w:r w:rsidRPr="00CA4E13">
                    <w:rPr>
                      <w:b/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CA4E13">
                    <w:rPr>
                      <w:b/>
                      <w:sz w:val="24"/>
                      <w:szCs w:val="24"/>
                    </w:rPr>
                    <w:t>), м</w:t>
                  </w:r>
                </w:p>
              </w:tc>
              <w:tc>
                <w:tcPr>
                  <w:tcW w:w="1694" w:type="dxa"/>
                  <w:vMerge/>
                </w:tcPr>
                <w:p w:rsidR="00832253" w:rsidRPr="00CA4E13" w:rsidRDefault="00832253" w:rsidP="00B732B3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504DB" w:rsidTr="009B6035">
              <w:trPr>
                <w:trHeight w:val="132"/>
              </w:trPr>
              <w:tc>
                <w:tcPr>
                  <w:tcW w:w="1947" w:type="dxa"/>
                </w:tcPr>
                <w:p w:rsidR="003504DB" w:rsidRPr="00CA4E13" w:rsidRDefault="00CA4E13" w:rsidP="00CA4E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</w:tcPr>
                <w:p w:rsidR="003504DB" w:rsidRPr="00CA4E13" w:rsidRDefault="00CA4E13" w:rsidP="00CA4E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6" w:type="dxa"/>
                </w:tcPr>
                <w:p w:rsidR="003504DB" w:rsidRPr="00CA4E13" w:rsidRDefault="00CA4E13" w:rsidP="00CA4E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9" w:type="dxa"/>
                </w:tcPr>
                <w:p w:rsidR="003504DB" w:rsidRPr="00CA4E13" w:rsidRDefault="00CA4E13" w:rsidP="00CA4E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4" w:type="dxa"/>
                </w:tcPr>
                <w:p w:rsidR="003504DB" w:rsidRPr="00CA4E13" w:rsidRDefault="00CA4E13" w:rsidP="00CA4E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A4E13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803284" w:rsidTr="006643CF">
              <w:trPr>
                <w:trHeight w:val="135"/>
              </w:trPr>
              <w:tc>
                <w:tcPr>
                  <w:tcW w:w="1947" w:type="dxa"/>
                </w:tcPr>
                <w:p w:rsidR="00803284" w:rsidRPr="00CA4E13" w:rsidRDefault="00CA4E13" w:rsidP="00DA049E">
                  <w:pPr>
                    <w:jc w:val="center"/>
                    <w:rPr>
                      <w:sz w:val="24"/>
                      <w:szCs w:val="24"/>
                    </w:rPr>
                  </w:pPr>
                  <w:r w:rsidRPr="00CA4E1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</w:tcPr>
                <w:p w:rsidR="00803284" w:rsidRPr="009B6035" w:rsidRDefault="009B6035" w:rsidP="00DA049E">
                  <w:pPr>
                    <w:jc w:val="center"/>
                    <w:rPr>
                      <w:sz w:val="24"/>
                      <w:szCs w:val="24"/>
                    </w:rPr>
                  </w:pPr>
                  <w:r w:rsidRPr="009B6035">
                    <w:rPr>
                      <w:sz w:val="24"/>
                      <w:szCs w:val="24"/>
                    </w:rPr>
                    <w:t>476</w:t>
                  </w:r>
                  <w:r>
                    <w:rPr>
                      <w:sz w:val="24"/>
                      <w:szCs w:val="24"/>
                    </w:rPr>
                    <w:t>693,84</w:t>
                  </w:r>
                </w:p>
              </w:tc>
              <w:tc>
                <w:tcPr>
                  <w:tcW w:w="1356" w:type="dxa"/>
                </w:tcPr>
                <w:p w:rsidR="00803284" w:rsidRPr="009B6035" w:rsidRDefault="009B6035" w:rsidP="00DA04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1422862,19</w:t>
                  </w:r>
                </w:p>
              </w:tc>
              <w:tc>
                <w:tcPr>
                  <w:tcW w:w="3169" w:type="dxa"/>
                </w:tcPr>
                <w:p w:rsidR="00803284" w:rsidRPr="00F269F2" w:rsidRDefault="00F269F2" w:rsidP="00DA04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>
                    <w:rPr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803284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50"/>
              </w:trPr>
              <w:tc>
                <w:tcPr>
                  <w:tcW w:w="1947" w:type="dxa"/>
                </w:tcPr>
                <w:p w:rsidR="006643CF" w:rsidRPr="00CA4E13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CA4E1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476796,52</w:t>
                  </w:r>
                </w:p>
              </w:tc>
              <w:tc>
                <w:tcPr>
                  <w:tcW w:w="135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1422957,69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0E6F1A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17"/>
              </w:trPr>
              <w:tc>
                <w:tcPr>
                  <w:tcW w:w="1947" w:type="dxa"/>
                </w:tcPr>
                <w:p w:rsidR="006643CF" w:rsidRPr="00CA4E13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CA4E1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476994,02</w:t>
                  </w:r>
                </w:p>
              </w:tc>
              <w:tc>
                <w:tcPr>
                  <w:tcW w:w="135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1423141,96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0E6F1A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06"/>
              </w:trPr>
              <w:tc>
                <w:tcPr>
                  <w:tcW w:w="1947" w:type="dxa"/>
                </w:tcPr>
                <w:p w:rsidR="006643CF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477191,07</w:t>
                  </w:r>
                </w:p>
              </w:tc>
              <w:tc>
                <w:tcPr>
                  <w:tcW w:w="135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1423341,03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68"/>
              </w:trPr>
              <w:tc>
                <w:tcPr>
                  <w:tcW w:w="1947" w:type="dxa"/>
                </w:tcPr>
                <w:p w:rsidR="006643CF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3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477255,41</w:t>
                  </w:r>
                </w:p>
              </w:tc>
              <w:tc>
                <w:tcPr>
                  <w:tcW w:w="1356" w:type="dxa"/>
                </w:tcPr>
                <w:p w:rsidR="006643CF" w:rsidRPr="009B6035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1423405,82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F82429">
              <w:trPr>
                <w:trHeight w:val="285"/>
              </w:trPr>
              <w:tc>
                <w:tcPr>
                  <w:tcW w:w="1947" w:type="dxa"/>
                </w:tcPr>
                <w:p w:rsidR="006643CF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36" w:type="dxa"/>
                </w:tcPr>
                <w:p w:rsidR="006643CF" w:rsidRPr="00084833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084833">
                    <w:rPr>
                      <w:sz w:val="24"/>
                      <w:szCs w:val="24"/>
                    </w:rPr>
                    <w:t>477391,03</w:t>
                  </w:r>
                </w:p>
              </w:tc>
              <w:tc>
                <w:tcPr>
                  <w:tcW w:w="1356" w:type="dxa"/>
                </w:tcPr>
                <w:p w:rsidR="006643CF" w:rsidRPr="00084833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084833">
                    <w:rPr>
                      <w:sz w:val="24"/>
                      <w:szCs w:val="24"/>
                    </w:rPr>
                    <w:t>1423534,94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="00F82429"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="00F82429"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="00F82429"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="00F82429"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82429" w:rsidTr="006643CF">
              <w:trPr>
                <w:trHeight w:val="252"/>
              </w:trPr>
              <w:tc>
                <w:tcPr>
                  <w:tcW w:w="1947" w:type="dxa"/>
                </w:tcPr>
                <w:p w:rsidR="00F82429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36" w:type="dxa"/>
                </w:tcPr>
                <w:p w:rsidR="00F82429" w:rsidRPr="00084833" w:rsidRDefault="004D1F7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477524,87</w:t>
                  </w:r>
                </w:p>
              </w:tc>
              <w:tc>
                <w:tcPr>
                  <w:tcW w:w="1356" w:type="dxa"/>
                </w:tcPr>
                <w:p w:rsidR="00F82429" w:rsidRPr="00084833" w:rsidRDefault="004D1F7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1423652,86</w:t>
                  </w:r>
                </w:p>
              </w:tc>
              <w:tc>
                <w:tcPr>
                  <w:tcW w:w="3169" w:type="dxa"/>
                </w:tcPr>
                <w:p w:rsidR="00F82429" w:rsidRPr="000B45A7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F82429" w:rsidRPr="003058EE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43CF" w:rsidTr="006643CF">
              <w:trPr>
                <w:trHeight w:val="138"/>
              </w:trPr>
              <w:tc>
                <w:tcPr>
                  <w:tcW w:w="1947" w:type="dxa"/>
                </w:tcPr>
                <w:p w:rsidR="006643CF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477541,68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1423663,62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27"/>
              </w:trPr>
              <w:tc>
                <w:tcPr>
                  <w:tcW w:w="1947" w:type="dxa"/>
                </w:tcPr>
                <w:p w:rsidR="006643CF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477569,03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1423686,04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84"/>
              </w:trPr>
              <w:tc>
                <w:tcPr>
                  <w:tcW w:w="1947" w:type="dxa"/>
                </w:tcPr>
                <w:p w:rsidR="006643CF" w:rsidRPr="00CA4E13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477580,02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1423697,02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81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477591,67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 w:rsidRPr="00B9599B">
                    <w:rPr>
                      <w:sz w:val="24"/>
                      <w:szCs w:val="24"/>
                    </w:rPr>
                    <w:t>1423712,94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04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477637,85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1423754,19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92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477652,43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1423762,03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15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477685,38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1423790,50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26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477707,80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1423818,53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38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477751,29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1423880,18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26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477780,21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1423913,35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15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477790,52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1423930,17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15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477810,47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1423956,84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26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477844,54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1424015,80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38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477940,94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1424202,09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49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477977,48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1424264,23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15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478016,51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1424333,73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61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476774,59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1424939,92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6643CF">
              <w:trPr>
                <w:trHeight w:val="104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476705,39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1424768,28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6643CF" w:rsidTr="004D1F79">
              <w:trPr>
                <w:trHeight w:val="315"/>
              </w:trPr>
              <w:tc>
                <w:tcPr>
                  <w:tcW w:w="1947" w:type="dxa"/>
                </w:tcPr>
                <w:p w:rsidR="006643CF" w:rsidRPr="00B9599B" w:rsidRDefault="00F82429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23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476708,30</w:t>
                  </w:r>
                </w:p>
              </w:tc>
              <w:tc>
                <w:tcPr>
                  <w:tcW w:w="1356" w:type="dxa"/>
                </w:tcPr>
                <w:p w:rsidR="006643CF" w:rsidRPr="00B9599B" w:rsidRDefault="006643CF" w:rsidP="006643C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1424715,64</w:t>
                  </w:r>
                </w:p>
              </w:tc>
              <w:tc>
                <w:tcPr>
                  <w:tcW w:w="3169" w:type="dxa"/>
                </w:tcPr>
                <w:p w:rsidR="006643CF" w:rsidRDefault="006643CF" w:rsidP="006643CF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="004D1F79"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="004D1F79"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="004D1F79"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="004D1F79"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6643CF" w:rsidRDefault="006643CF" w:rsidP="006643CF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2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476708,51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1424669,82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>
                    <w:rPr>
                      <w:sz w:val="24"/>
                      <w:szCs w:val="24"/>
                    </w:rPr>
                    <w:t>28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476703,40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1424609,31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476690,82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1424550,71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6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476678,47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1424493,18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6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476668,88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1424465,90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476629,24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1424328,46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1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476611,13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1424259,85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3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476595,15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1424214,25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476570,86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1424142,01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476546,78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1424090,45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476486,05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1423971,55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476458,35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1423922,96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2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476426,17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1423875,66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92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476420,42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1423859,04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476387,82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1423782,54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1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476358,63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1423696,45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6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476340,30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1423637,22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9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476307,49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1423574,78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3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476279,57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1423525,99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3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476251,66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1423487,42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80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476176,01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1423383,65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6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476085,82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1423279,88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6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476060,44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1423254,05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3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476036,88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1423253,82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476032,57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1423259,04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476023,74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1423257,68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92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476010,82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1423241,36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475997,91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1423210,32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475987,71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1423168,86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92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475983,63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1423157,98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8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475964,38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1423133,51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475912,72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1423088,65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7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475876,92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1423045,15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475841,57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1423022,27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3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475808,04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1422998,02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96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475780,40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1422975,36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207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475696,56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1422891,53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1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475673,68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1422864,34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475653,06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1422842,82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4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475619,53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1422813,59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62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475581,24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1422781,87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475553,82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1422751,74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475531,85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1422723,87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6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475491,52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1422660,88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475470,44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1422628,25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475453,90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1422610,58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475426,94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1422573,65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200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475414,03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1422539,21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8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475414,03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1422500,69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6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475402,25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1422464,44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475388,88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1422447,90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8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475374,60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1422431,81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01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475360,33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1422418,22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50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475338,58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1422401,23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475326,57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1422387,86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50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475310,94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1422363,62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13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475303,46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1422345,72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7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475300,06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1422313,77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8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475293,49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1422286,35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475288,42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1422272,90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475282,84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1422267,09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475266,53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1422256,90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475257,24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1422253,27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475237,07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1422263,70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475212,15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1422263,70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475189,95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1422256,45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475167,74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1422243,30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475158,00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1422233,11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475145,08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1422217,47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475123,79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1422200,03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475105,89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1422183,94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475090,93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1422167,18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475076,21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1422122,09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475075,53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1422048,68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475079,83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1422016,05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475080,51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1421983,88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475078,24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1421973,23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475070,99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1421962,13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475051,28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1421940,83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475020,24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1421910,47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474974,02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1421866,51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474961,11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1421852,24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474948,87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1421828,22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474948,42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1421783,81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474953,63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1421776,56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474953,63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1421761,38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474961,79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1421758,21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474962,92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1421751,41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474959,07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1421745,52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474948,64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1421724,68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474940,49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1421714,03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474920,10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1421690,46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474888,60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1421654,21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474879,99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1421636,09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474873,87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1421616,83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474869,80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1421599,61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474869,57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1421570,15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474872,52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1421564,49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474872,29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1421538,21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474865,49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1421533,45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474858,01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1421533,00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474851,44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1421535,03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474840,80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1421540,93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474829,24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1421539,57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474817,68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1421533,45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474806,36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1421520,31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475096,60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1421380,96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475101,13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1421388,89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475131,04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1421373,03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25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475126,73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1421364,20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475274,00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1421289,20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475279,44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1421298,26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475309,80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1421286,03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475306,63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1421275,38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475328,38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1421265,86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475334,73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1421262,47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475380,49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1421202,88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475386,84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1421200,16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475420,60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1421191,55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475457,28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1421191,62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475454,82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1421198,80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475455,49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1421211,35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475459,97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1421217,85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475474,77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1421230,40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151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475498,31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1421256,86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475507,50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1421271,20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475529,25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1421319,40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475600,76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1421494,26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475644,92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1421588,41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475681,24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1421659,93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475688,19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1421673,38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475696,93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1421682,12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475709,48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1421707,68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475733,02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1421745,79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475776,96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1421790,62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475811,04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1421829,18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475842,64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1421859,00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475925,59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1421950,46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476015,04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1422096,18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476020,64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1422112,32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476065,70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1422181,14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476070,86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1422193,02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476134,07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1422282,02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476168,82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1422320,58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476435,59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1422606,85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476480,88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1422662,67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123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476539,39</w:t>
                  </w:r>
                </w:p>
              </w:tc>
              <w:tc>
                <w:tcPr>
                  <w:tcW w:w="1356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1422723,87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476639,37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1422808,16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4D1F79" w:rsidTr="006643CF">
              <w:trPr>
                <w:trHeight w:val="138"/>
              </w:trPr>
              <w:tc>
                <w:tcPr>
                  <w:tcW w:w="1947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123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476660,44</w:t>
                  </w:r>
                </w:p>
              </w:tc>
              <w:tc>
                <w:tcPr>
                  <w:tcW w:w="1356" w:type="dxa"/>
                </w:tcPr>
                <w:p w:rsidR="004D1F79" w:rsidRPr="00B9599B" w:rsidRDefault="004D1F79" w:rsidP="004D1F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1422827,89</w:t>
                  </w:r>
                </w:p>
              </w:tc>
              <w:tc>
                <w:tcPr>
                  <w:tcW w:w="3169" w:type="dxa"/>
                </w:tcPr>
                <w:p w:rsidR="004D1F79" w:rsidRDefault="004D1F79" w:rsidP="004D1F79">
                  <w:pPr>
                    <w:jc w:val="center"/>
                  </w:pPr>
                  <w:r w:rsidRPr="000B45A7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0B45A7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0B45A7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0B45A7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0B45A7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4D1F79" w:rsidRDefault="004D1F79" w:rsidP="004D1F79">
                  <w:pPr>
                    <w:jc w:val="center"/>
                  </w:pPr>
                  <w:r w:rsidRPr="003058EE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3504DB" w:rsidRPr="00A274FD" w:rsidRDefault="003504DB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78366A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E47DDD" w:rsidRDefault="00626C1A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8F9FA"/>
              </w:rPr>
              <w:t>Данные отсутствуют.</w:t>
            </w:r>
          </w:p>
        </w:tc>
      </w:tr>
      <w:tr w:rsidR="00B732B3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78366A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78366A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78366A" w:rsidRPr="008B5EAB" w:rsidTr="0078366A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78366A" w:rsidRPr="008B5EAB" w:rsidRDefault="0078366A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366A" w:rsidRPr="008B5EAB" w:rsidRDefault="0078366A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8B5EAB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8B5EAB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B732B3" w:rsidRPr="008B5EAB" w:rsidTr="0078366A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375FCF" w:rsidRDefault="00716B6A" w:rsidP="00763B16">
            <w:pPr>
              <w:pStyle w:val="afb"/>
              <w:ind w:firstLine="760"/>
              <w:rPr>
                <w:lang w:val="ru-RU"/>
              </w:rPr>
            </w:pPr>
            <w:r>
              <w:rPr>
                <w:lang w:val="ru-RU"/>
              </w:rPr>
              <w:t>Данные отсутствуют.</w:t>
            </w:r>
          </w:p>
        </w:tc>
      </w:tr>
      <w:tr w:rsidR="00B732B3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366A" w:rsidRPr="0078366A" w:rsidRDefault="0078366A" w:rsidP="001F730B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Территория </w:t>
            </w:r>
            <w:r w:rsidRPr="004133C4">
              <w:rPr>
                <w:rFonts w:cs="Times New Roman"/>
                <w:sz w:val="24"/>
                <w:szCs w:val="24"/>
              </w:rPr>
              <w:t>расположен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4133C4">
              <w:rPr>
                <w:rFonts w:cs="Times New Roman"/>
                <w:sz w:val="24"/>
                <w:szCs w:val="24"/>
              </w:rPr>
              <w:t xml:space="preserve"> в пределах аллювиальной пойменной равнины, которая занимает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Ахтубинскую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пойму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78366A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78366A">
        <w:trPr>
          <w:trHeight w:val="132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Географически территория относится к сухой зоне с обилием тепла и света и с недостаточным увлажнением. Продолжительность периода с температурой выше 0ºС составляет 235-260 дней. Испаряемость превышает количество выпадающих осадков (306-310 мм в год).</w:t>
            </w:r>
          </w:p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Основной фон территории представлен равниной, осложненной песчаными массивами. Исключением являются Волго-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Ахтубинская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пойма с большой водной поверхностью, луговой растительностью и ленточными лесами, к которой и приурочены заказники. Климат этой части региона имеет св</w:t>
            </w:r>
            <w:r>
              <w:rPr>
                <w:rFonts w:cs="Times New Roman"/>
                <w:sz w:val="24"/>
                <w:szCs w:val="24"/>
              </w:rPr>
              <w:t>ои специфические особенности. В </w:t>
            </w:r>
            <w:r w:rsidRPr="004133C4">
              <w:rPr>
                <w:rFonts w:cs="Times New Roman"/>
                <w:sz w:val="24"/>
                <w:szCs w:val="24"/>
              </w:rPr>
              <w:t>течение всего года температура воздуха в ночные часы выше, чем на окружающих пустынных пространствах. Летом в дневные часы в пойме Волги много тепла расходуется на испарение, поэтому прогрев воздуха уменьшается, и температура его понижаетс</w:t>
            </w:r>
            <w:r>
              <w:rPr>
                <w:rFonts w:cs="Times New Roman"/>
                <w:sz w:val="24"/>
                <w:szCs w:val="24"/>
              </w:rPr>
              <w:t xml:space="preserve">я </w:t>
            </w:r>
            <w:r w:rsidRPr="004133C4">
              <w:rPr>
                <w:rFonts w:cs="Times New Roman"/>
                <w:sz w:val="24"/>
                <w:szCs w:val="24"/>
              </w:rPr>
              <w:t xml:space="preserve">на 2-3°С по сравнению с воздухом в прилегающих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плакорных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33C4">
              <w:rPr>
                <w:rFonts w:cs="Times New Roman"/>
                <w:sz w:val="24"/>
                <w:szCs w:val="24"/>
              </w:rPr>
              <w:t>геосистемах</w:t>
            </w:r>
            <w:proofErr w:type="spellEnd"/>
            <w:r w:rsidRPr="004133C4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Зима (декабрь – половина марта) неустойчивая, с резкими колебаниями температуры воздуха. Морозы - 13-19°С, часто перемежаются с оттепелями. </w:t>
            </w:r>
          </w:p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Весна (половина марта – апрель) короткая, малооблачная, сухая. Дневная температура воздуха в апреле +8-12°С. Иногда в конце весны с севера вторгаются холодные массы воздуха, приносящие с собой резкое похолодание.</w:t>
            </w:r>
          </w:p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 xml:space="preserve">Лето (май – середина октября) сухое жаркое, с частыми суховеями. Дневные температуры воздуха с июня месяца +27-35°С, в наиболее жаркие дни до +38°С. Осадки выпадают в июне-июле в виде непродолжительных грозовых ливней. </w:t>
            </w:r>
          </w:p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Осень (середина октября – ноябрь) в основном пасмурная, прохладная, с моросящими дождями. Первые заморозки (-7°С) начинаются с середины октября.</w:t>
            </w:r>
          </w:p>
          <w:p w:rsidR="001F730B" w:rsidRPr="004133C4" w:rsidRDefault="001F730B" w:rsidP="001F730B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4133C4">
              <w:rPr>
                <w:rFonts w:cs="Times New Roman"/>
                <w:sz w:val="24"/>
                <w:szCs w:val="24"/>
              </w:rPr>
              <w:t>Зимой преобладают восточные и северо-восточные ветры; весной и в начале лета юго-западные; летом – восточные; осенью направление ветра часто меняется даже в течение суток. Средняя скорость ветра 4-7 м/с. Осенью нередки сильные штормовые ветра, летом пыльные бури. Ветры, связанные с суховеями, достигают скорости 20-25 м/с.</w:t>
            </w:r>
          </w:p>
          <w:p w:rsidR="00B732B3" w:rsidRPr="001F730B" w:rsidRDefault="001F730B" w:rsidP="001F730B">
            <w:pPr>
              <w:pStyle w:val="afb"/>
              <w:rPr>
                <w:lang w:val="ru-RU" w:eastAsia="x-none" w:bidi="ar-SA"/>
              </w:rPr>
            </w:pPr>
            <w:r w:rsidRPr="001F730B">
              <w:rPr>
                <w:lang w:val="ru-RU"/>
              </w:rPr>
              <w:t>Глубина промерзания почвы – 53 см, максимум – 85 см.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15D69" w:rsidRDefault="00BA3177" w:rsidP="00BA3177">
            <w:pPr>
              <w:pStyle w:val="afb"/>
              <w:rPr>
                <w:lang w:val="ru-RU"/>
              </w:rPr>
            </w:pPr>
            <w:r>
              <w:rPr>
                <w:lang w:val="ru-RU"/>
              </w:rPr>
              <w:t xml:space="preserve">Данные отсутствуют. 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78366A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4456" w:rsidRPr="0039700C" w:rsidRDefault="00E57689" w:rsidP="00E57689">
            <w:pPr>
              <w:pStyle w:val="afb"/>
              <w:rPr>
                <w:lang w:val="ru-RU"/>
              </w:rPr>
            </w:pPr>
            <w:r>
              <w:rPr>
                <w:lang w:val="ru-RU"/>
              </w:rPr>
              <w:t xml:space="preserve">Залив </w:t>
            </w:r>
            <w:proofErr w:type="spellStart"/>
            <w:r>
              <w:rPr>
                <w:lang w:val="ru-RU"/>
              </w:rPr>
              <w:t>Кроянского</w:t>
            </w:r>
            <w:proofErr w:type="spellEnd"/>
            <w:r>
              <w:rPr>
                <w:lang w:val="ru-RU"/>
              </w:rPr>
              <w:t xml:space="preserve"> и Прямой Волги.</w:t>
            </w:r>
            <w:r w:rsidR="007E09F9">
              <w:rPr>
                <w:lang w:val="ru-RU"/>
              </w:rPr>
              <w:t xml:space="preserve"> 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7689" w:rsidRDefault="00E57689" w:rsidP="00FC046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Основные виды растений: </w:t>
            </w:r>
          </w:p>
          <w:p w:rsidR="00E57689" w:rsidRDefault="00E57689" w:rsidP="00FC046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пырей ползучий;</w:t>
            </w:r>
          </w:p>
          <w:p w:rsidR="00E57689" w:rsidRDefault="00E57689" w:rsidP="00FC046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мортук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пшеничный;</w:t>
            </w:r>
          </w:p>
          <w:p w:rsidR="00E57689" w:rsidRDefault="00E57689" w:rsidP="00FC046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костер безостый;</w:t>
            </w:r>
          </w:p>
          <w:p w:rsidR="00E57689" w:rsidRDefault="00E57689" w:rsidP="00FC046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полынь сизая;</w:t>
            </w:r>
          </w:p>
          <w:p w:rsidR="00B732B3" w:rsidRPr="00231B66" w:rsidRDefault="00E57689" w:rsidP="00FC046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осока лисья.</w:t>
            </w:r>
            <w:r w:rsidR="00062C5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78366A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E94D93" w:rsidRDefault="00B732B3" w:rsidP="00B732B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78366A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78366A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E57689" w:rsidP="00171081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Является нерестовым субстратом для полупроходных и </w:t>
            </w:r>
            <w:proofErr w:type="spellStart"/>
            <w:r>
              <w:rPr>
                <w:sz w:val="24"/>
                <w:szCs w:val="24"/>
              </w:rPr>
              <w:t>туводных</w:t>
            </w:r>
            <w:proofErr w:type="spellEnd"/>
            <w:r>
              <w:rPr>
                <w:sz w:val="24"/>
                <w:szCs w:val="24"/>
              </w:rPr>
              <w:t xml:space="preserve"> рыб: сазана, воблы, судака, леща и др.</w:t>
            </w:r>
          </w:p>
        </w:tc>
      </w:tr>
      <w:tr w:rsidR="00B732B3" w:rsidRPr="008B5EAB" w:rsidTr="0078366A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78366A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510358" w:rsidP="00062C5D">
            <w:pPr>
              <w:pStyle w:val="ConsPlusNormal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Данные отсутствуют.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510358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Речные поймы и дельты – 100%. </w:t>
            </w:r>
          </w:p>
        </w:tc>
      </w:tr>
      <w:tr w:rsidR="00B732B3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78366A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676F18" w:rsidP="00676F18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78366A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78366A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78366A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253B9A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376705">
              <w:rPr>
                <w:sz w:val="24"/>
                <w:szCs w:val="24"/>
              </w:rPr>
              <w:t>49</w:t>
            </w:r>
            <w:proofErr w:type="gramEnd"/>
            <w:r w:rsidRPr="00376705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6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78366A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676F18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78366A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171081" w:rsidRDefault="00171081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загрязнение и замусоривание территории </w:t>
            </w:r>
            <w:r w:rsidR="00164F7D">
              <w:rPr>
                <w:rFonts w:cs="Times New Roman"/>
                <w:sz w:val="24"/>
                <w:szCs w:val="24"/>
              </w:rPr>
              <w:t>и акватории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164F7D" w:rsidRDefault="00164F7D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164F7D" w:rsidRDefault="00164F7D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сельхозугодий и рисовых чеков);</w:t>
            </w:r>
          </w:p>
          <w:p w:rsidR="00164F7D" w:rsidRDefault="00164F7D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причалов;</w:t>
            </w:r>
          </w:p>
          <w:p w:rsidR="00164F7D" w:rsidRDefault="00164F7D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водозаборных и сбросных сооружений;</w:t>
            </w:r>
          </w:p>
          <w:p w:rsidR="00164F7D" w:rsidRPr="00662735" w:rsidRDefault="00171081" w:rsidP="00763B1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</w:t>
            </w:r>
            <w:r w:rsidR="00164F7D">
              <w:rPr>
                <w:rFonts w:cs="Times New Roman"/>
                <w:sz w:val="24"/>
                <w:szCs w:val="24"/>
              </w:rPr>
              <w:t>ое состояние природного объекта.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78366A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78366A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63B1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4214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78366A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253B9A" w:rsidP="000D4214">
            <w:pPr>
              <w:ind w:firstLine="760"/>
              <w:jc w:val="both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>персональных данных», отдельные законодательные акты Российской Федерации и признании утратившей силу части четырнадцатой с</w:t>
            </w:r>
            <w:r>
              <w:rPr>
                <w:sz w:val="24"/>
                <w:szCs w:val="24"/>
              </w:rPr>
              <w:t>татьи 30 Федерального закона «О </w:t>
            </w:r>
            <w:r w:rsidRPr="00692D6E">
              <w:rPr>
                <w:sz w:val="24"/>
                <w:szCs w:val="24"/>
              </w:rPr>
              <w:t>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B732B3" w:rsidRPr="008B5EAB" w:rsidTr="0078366A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4214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421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2B3" w:rsidRPr="008B5EAB" w:rsidTr="0078366A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4214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78366A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D4214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C91008">
      <w:pPr>
        <w:pStyle w:val="ConsPlusNormal"/>
        <w:jc w:val="both"/>
        <w:rPr>
          <w:noProof/>
        </w:rPr>
      </w:pPr>
      <w:bookmarkStart w:id="0" w:name="_GoBack"/>
      <w:bookmarkEnd w:id="0"/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9D" w:rsidRDefault="008C729D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B45" w:rsidRDefault="00487B45" w:rsidP="008C729D">
      <w:pPr>
        <w:rPr>
          <w:rFonts w:ascii="Times New Roman" w:hAnsi="Times New Roman" w:cs="Times New Roman"/>
          <w:sz w:val="28"/>
          <w:szCs w:val="28"/>
        </w:rPr>
        <w:sectPr w:rsidR="00487B45" w:rsidSect="00853479">
          <w:pgSz w:w="11906" w:h="16838"/>
          <w:pgMar w:top="1134" w:right="850" w:bottom="993" w:left="993" w:header="708" w:footer="708" w:gutter="0"/>
          <w:cols w:space="708"/>
          <w:docGrid w:linePitch="360"/>
        </w:sectPr>
      </w:pPr>
    </w:p>
    <w:p w:rsidR="008C729D" w:rsidRPr="009C334B" w:rsidRDefault="00487B45" w:rsidP="00487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86875" cy="6384925"/>
            <wp:effectExtent l="0" t="0" r="9525" b="0"/>
            <wp:docPr id="1" name="Рисунок 1" descr="C:\Users\ATimirkaeva\Downloads\2024-03-12_15-17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5-17-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3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29D" w:rsidRPr="009C334B" w:rsidSect="00487B45">
      <w:pgSz w:w="16838" w:h="11906" w:orient="landscape"/>
      <w:pgMar w:top="992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B1"/>
    <w:rsid w:val="00022FD8"/>
    <w:rsid w:val="000269E2"/>
    <w:rsid w:val="0003145D"/>
    <w:rsid w:val="00037A9A"/>
    <w:rsid w:val="00046EF0"/>
    <w:rsid w:val="00055C2E"/>
    <w:rsid w:val="00062232"/>
    <w:rsid w:val="00062C5D"/>
    <w:rsid w:val="00064456"/>
    <w:rsid w:val="00067DDD"/>
    <w:rsid w:val="000727DD"/>
    <w:rsid w:val="000734FE"/>
    <w:rsid w:val="00076205"/>
    <w:rsid w:val="00084833"/>
    <w:rsid w:val="00086ECD"/>
    <w:rsid w:val="00090A26"/>
    <w:rsid w:val="00093307"/>
    <w:rsid w:val="000A0989"/>
    <w:rsid w:val="000B130D"/>
    <w:rsid w:val="000D1F61"/>
    <w:rsid w:val="000D4214"/>
    <w:rsid w:val="000E551B"/>
    <w:rsid w:val="000F375C"/>
    <w:rsid w:val="000F4EEC"/>
    <w:rsid w:val="00102A1C"/>
    <w:rsid w:val="0010765A"/>
    <w:rsid w:val="00114A28"/>
    <w:rsid w:val="00153C42"/>
    <w:rsid w:val="001544C6"/>
    <w:rsid w:val="001546DD"/>
    <w:rsid w:val="001623D1"/>
    <w:rsid w:val="00164F7D"/>
    <w:rsid w:val="0016622B"/>
    <w:rsid w:val="00167132"/>
    <w:rsid w:val="00171081"/>
    <w:rsid w:val="0018180C"/>
    <w:rsid w:val="00183EDE"/>
    <w:rsid w:val="00190C1D"/>
    <w:rsid w:val="00191A41"/>
    <w:rsid w:val="00192492"/>
    <w:rsid w:val="00193F9F"/>
    <w:rsid w:val="001A03B1"/>
    <w:rsid w:val="001A06B0"/>
    <w:rsid w:val="001A7107"/>
    <w:rsid w:val="001B71B1"/>
    <w:rsid w:val="001C5B40"/>
    <w:rsid w:val="001F4651"/>
    <w:rsid w:val="001F614D"/>
    <w:rsid w:val="001F6E2B"/>
    <w:rsid w:val="001F730B"/>
    <w:rsid w:val="00210180"/>
    <w:rsid w:val="0021117B"/>
    <w:rsid w:val="00231B66"/>
    <w:rsid w:val="00235003"/>
    <w:rsid w:val="00240594"/>
    <w:rsid w:val="00240F21"/>
    <w:rsid w:val="0024165F"/>
    <w:rsid w:val="00241C74"/>
    <w:rsid w:val="00253B9A"/>
    <w:rsid w:val="0025451D"/>
    <w:rsid w:val="00260ED0"/>
    <w:rsid w:val="002612E9"/>
    <w:rsid w:val="0026783E"/>
    <w:rsid w:val="00267A5A"/>
    <w:rsid w:val="0027186C"/>
    <w:rsid w:val="0027215D"/>
    <w:rsid w:val="0028220C"/>
    <w:rsid w:val="00284E44"/>
    <w:rsid w:val="00285334"/>
    <w:rsid w:val="0029230D"/>
    <w:rsid w:val="00292B08"/>
    <w:rsid w:val="0029758C"/>
    <w:rsid w:val="002A5015"/>
    <w:rsid w:val="002C2A37"/>
    <w:rsid w:val="002C533A"/>
    <w:rsid w:val="002D33E6"/>
    <w:rsid w:val="002D5C8A"/>
    <w:rsid w:val="002E0E88"/>
    <w:rsid w:val="002E23A4"/>
    <w:rsid w:val="002E4037"/>
    <w:rsid w:val="002F2A8A"/>
    <w:rsid w:val="002F2F79"/>
    <w:rsid w:val="002F3829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34C25"/>
    <w:rsid w:val="00344331"/>
    <w:rsid w:val="0035035E"/>
    <w:rsid w:val="003504DB"/>
    <w:rsid w:val="003659E2"/>
    <w:rsid w:val="00373DC8"/>
    <w:rsid w:val="00375FCF"/>
    <w:rsid w:val="003763A6"/>
    <w:rsid w:val="003776FB"/>
    <w:rsid w:val="00377E4C"/>
    <w:rsid w:val="003812F4"/>
    <w:rsid w:val="003905B3"/>
    <w:rsid w:val="00396C53"/>
    <w:rsid w:val="0039700C"/>
    <w:rsid w:val="003A60DD"/>
    <w:rsid w:val="003B4168"/>
    <w:rsid w:val="003B76D4"/>
    <w:rsid w:val="003C3768"/>
    <w:rsid w:val="003C7004"/>
    <w:rsid w:val="003D3475"/>
    <w:rsid w:val="003D4169"/>
    <w:rsid w:val="003D5AB8"/>
    <w:rsid w:val="004037F7"/>
    <w:rsid w:val="00407F49"/>
    <w:rsid w:val="00410A7F"/>
    <w:rsid w:val="00412242"/>
    <w:rsid w:val="00415B44"/>
    <w:rsid w:val="00426E75"/>
    <w:rsid w:val="00431243"/>
    <w:rsid w:val="004331AB"/>
    <w:rsid w:val="00433F15"/>
    <w:rsid w:val="00436FB2"/>
    <w:rsid w:val="00440F9C"/>
    <w:rsid w:val="00461DA1"/>
    <w:rsid w:val="004634B6"/>
    <w:rsid w:val="00464A55"/>
    <w:rsid w:val="00466F69"/>
    <w:rsid w:val="00467231"/>
    <w:rsid w:val="00467602"/>
    <w:rsid w:val="004701B1"/>
    <w:rsid w:val="00475AE4"/>
    <w:rsid w:val="00477C1E"/>
    <w:rsid w:val="0048109C"/>
    <w:rsid w:val="0048466C"/>
    <w:rsid w:val="00487B45"/>
    <w:rsid w:val="00490585"/>
    <w:rsid w:val="00492C0F"/>
    <w:rsid w:val="00494215"/>
    <w:rsid w:val="00497DEA"/>
    <w:rsid w:val="00497F7C"/>
    <w:rsid w:val="004A4ABC"/>
    <w:rsid w:val="004A5C50"/>
    <w:rsid w:val="004A5C79"/>
    <w:rsid w:val="004B3B14"/>
    <w:rsid w:val="004B429B"/>
    <w:rsid w:val="004C1D3F"/>
    <w:rsid w:val="004C4539"/>
    <w:rsid w:val="004D1F7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0753B"/>
    <w:rsid w:val="00510358"/>
    <w:rsid w:val="005136F2"/>
    <w:rsid w:val="00520960"/>
    <w:rsid w:val="0052225D"/>
    <w:rsid w:val="00530B5F"/>
    <w:rsid w:val="00550D9C"/>
    <w:rsid w:val="00554557"/>
    <w:rsid w:val="00554E94"/>
    <w:rsid w:val="005664CD"/>
    <w:rsid w:val="0057435D"/>
    <w:rsid w:val="0057445A"/>
    <w:rsid w:val="005767AE"/>
    <w:rsid w:val="005834D6"/>
    <w:rsid w:val="00583BBB"/>
    <w:rsid w:val="0058515A"/>
    <w:rsid w:val="00586CCA"/>
    <w:rsid w:val="00595042"/>
    <w:rsid w:val="005A706F"/>
    <w:rsid w:val="005B0008"/>
    <w:rsid w:val="005E4813"/>
    <w:rsid w:val="005E497A"/>
    <w:rsid w:val="005F07B4"/>
    <w:rsid w:val="005F38A3"/>
    <w:rsid w:val="005F463C"/>
    <w:rsid w:val="00603005"/>
    <w:rsid w:val="00603CD7"/>
    <w:rsid w:val="00607389"/>
    <w:rsid w:val="00615CAB"/>
    <w:rsid w:val="00615D69"/>
    <w:rsid w:val="00616324"/>
    <w:rsid w:val="00626C1A"/>
    <w:rsid w:val="006320B4"/>
    <w:rsid w:val="006404F1"/>
    <w:rsid w:val="0066140E"/>
    <w:rsid w:val="00661776"/>
    <w:rsid w:val="00662735"/>
    <w:rsid w:val="006643CF"/>
    <w:rsid w:val="00671307"/>
    <w:rsid w:val="006731B9"/>
    <w:rsid w:val="00674810"/>
    <w:rsid w:val="00676DBA"/>
    <w:rsid w:val="00676F18"/>
    <w:rsid w:val="00677FB3"/>
    <w:rsid w:val="00686C58"/>
    <w:rsid w:val="0069217F"/>
    <w:rsid w:val="00693341"/>
    <w:rsid w:val="00693C03"/>
    <w:rsid w:val="006A3F6F"/>
    <w:rsid w:val="006A6C5D"/>
    <w:rsid w:val="006B29C9"/>
    <w:rsid w:val="006B3050"/>
    <w:rsid w:val="006B487E"/>
    <w:rsid w:val="006C3652"/>
    <w:rsid w:val="006C4CA2"/>
    <w:rsid w:val="006D4B04"/>
    <w:rsid w:val="006D6229"/>
    <w:rsid w:val="006F7444"/>
    <w:rsid w:val="00701F3D"/>
    <w:rsid w:val="007130E6"/>
    <w:rsid w:val="00716B6A"/>
    <w:rsid w:val="00727C9A"/>
    <w:rsid w:val="0073046A"/>
    <w:rsid w:val="00737B6A"/>
    <w:rsid w:val="00750FDE"/>
    <w:rsid w:val="00752F5F"/>
    <w:rsid w:val="00753E89"/>
    <w:rsid w:val="00763B16"/>
    <w:rsid w:val="00767CD3"/>
    <w:rsid w:val="00774CAF"/>
    <w:rsid w:val="00781BD9"/>
    <w:rsid w:val="00781FC6"/>
    <w:rsid w:val="0078366A"/>
    <w:rsid w:val="0079426F"/>
    <w:rsid w:val="00794DCC"/>
    <w:rsid w:val="00795436"/>
    <w:rsid w:val="00796D92"/>
    <w:rsid w:val="007B0937"/>
    <w:rsid w:val="007B2EE5"/>
    <w:rsid w:val="007C639B"/>
    <w:rsid w:val="007D4194"/>
    <w:rsid w:val="007D5B9B"/>
    <w:rsid w:val="007E09F9"/>
    <w:rsid w:val="007E23E1"/>
    <w:rsid w:val="007F0758"/>
    <w:rsid w:val="00800501"/>
    <w:rsid w:val="00801717"/>
    <w:rsid w:val="00803284"/>
    <w:rsid w:val="00807204"/>
    <w:rsid w:val="008073B1"/>
    <w:rsid w:val="00815FBD"/>
    <w:rsid w:val="008249AE"/>
    <w:rsid w:val="0083100A"/>
    <w:rsid w:val="00832253"/>
    <w:rsid w:val="00847601"/>
    <w:rsid w:val="00853479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687A"/>
    <w:rsid w:val="00897CA6"/>
    <w:rsid w:val="008A1A10"/>
    <w:rsid w:val="008A1CC9"/>
    <w:rsid w:val="008B5EAB"/>
    <w:rsid w:val="008C11B3"/>
    <w:rsid w:val="008C3B88"/>
    <w:rsid w:val="008C4B49"/>
    <w:rsid w:val="008C729D"/>
    <w:rsid w:val="008D19A0"/>
    <w:rsid w:val="008D4DC4"/>
    <w:rsid w:val="008E12F8"/>
    <w:rsid w:val="008E2D2F"/>
    <w:rsid w:val="008F14FC"/>
    <w:rsid w:val="008F397C"/>
    <w:rsid w:val="008F40DF"/>
    <w:rsid w:val="009035C0"/>
    <w:rsid w:val="00906368"/>
    <w:rsid w:val="00912D4A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045"/>
    <w:rsid w:val="00962DD8"/>
    <w:rsid w:val="00964441"/>
    <w:rsid w:val="0097406A"/>
    <w:rsid w:val="00980894"/>
    <w:rsid w:val="00982ED1"/>
    <w:rsid w:val="009A5966"/>
    <w:rsid w:val="009A5FC1"/>
    <w:rsid w:val="009B05A3"/>
    <w:rsid w:val="009B070A"/>
    <w:rsid w:val="009B1A10"/>
    <w:rsid w:val="009B3409"/>
    <w:rsid w:val="009B4F68"/>
    <w:rsid w:val="009B51DB"/>
    <w:rsid w:val="009B6035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6E5C"/>
    <w:rsid w:val="00A24DD1"/>
    <w:rsid w:val="00A25C0E"/>
    <w:rsid w:val="00A274FD"/>
    <w:rsid w:val="00A304A0"/>
    <w:rsid w:val="00A3785F"/>
    <w:rsid w:val="00A443F3"/>
    <w:rsid w:val="00A5432D"/>
    <w:rsid w:val="00A7746D"/>
    <w:rsid w:val="00A8373B"/>
    <w:rsid w:val="00A84A54"/>
    <w:rsid w:val="00A945D4"/>
    <w:rsid w:val="00A977AC"/>
    <w:rsid w:val="00AA563C"/>
    <w:rsid w:val="00AC10D1"/>
    <w:rsid w:val="00AD0981"/>
    <w:rsid w:val="00AD3667"/>
    <w:rsid w:val="00AD683C"/>
    <w:rsid w:val="00AE3059"/>
    <w:rsid w:val="00AE34BA"/>
    <w:rsid w:val="00AF0066"/>
    <w:rsid w:val="00AF132F"/>
    <w:rsid w:val="00AF26C0"/>
    <w:rsid w:val="00AF2C5E"/>
    <w:rsid w:val="00AF63B6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31C8D"/>
    <w:rsid w:val="00B32C86"/>
    <w:rsid w:val="00B510CF"/>
    <w:rsid w:val="00B54803"/>
    <w:rsid w:val="00B66BF9"/>
    <w:rsid w:val="00B716A9"/>
    <w:rsid w:val="00B72249"/>
    <w:rsid w:val="00B732B3"/>
    <w:rsid w:val="00B74B6A"/>
    <w:rsid w:val="00B808F0"/>
    <w:rsid w:val="00B81CF7"/>
    <w:rsid w:val="00B9599B"/>
    <w:rsid w:val="00BA3177"/>
    <w:rsid w:val="00BB3C46"/>
    <w:rsid w:val="00BC2794"/>
    <w:rsid w:val="00BD0771"/>
    <w:rsid w:val="00BD7774"/>
    <w:rsid w:val="00BE12D2"/>
    <w:rsid w:val="00BE4F88"/>
    <w:rsid w:val="00BE64D8"/>
    <w:rsid w:val="00C00D18"/>
    <w:rsid w:val="00C00E38"/>
    <w:rsid w:val="00C07991"/>
    <w:rsid w:val="00C27B98"/>
    <w:rsid w:val="00C31EF7"/>
    <w:rsid w:val="00C32405"/>
    <w:rsid w:val="00C35A58"/>
    <w:rsid w:val="00C441DB"/>
    <w:rsid w:val="00C45609"/>
    <w:rsid w:val="00C54763"/>
    <w:rsid w:val="00C54AE1"/>
    <w:rsid w:val="00C55C15"/>
    <w:rsid w:val="00C65900"/>
    <w:rsid w:val="00C70C28"/>
    <w:rsid w:val="00C762C6"/>
    <w:rsid w:val="00C81D48"/>
    <w:rsid w:val="00C8460C"/>
    <w:rsid w:val="00C87025"/>
    <w:rsid w:val="00C87619"/>
    <w:rsid w:val="00C91008"/>
    <w:rsid w:val="00C91959"/>
    <w:rsid w:val="00C95033"/>
    <w:rsid w:val="00CA1EF1"/>
    <w:rsid w:val="00CA2265"/>
    <w:rsid w:val="00CA2351"/>
    <w:rsid w:val="00CA3403"/>
    <w:rsid w:val="00CA4E13"/>
    <w:rsid w:val="00CB201E"/>
    <w:rsid w:val="00CB7038"/>
    <w:rsid w:val="00CC1AAD"/>
    <w:rsid w:val="00CC4A36"/>
    <w:rsid w:val="00CC57DE"/>
    <w:rsid w:val="00CD3BD6"/>
    <w:rsid w:val="00CE1402"/>
    <w:rsid w:val="00CE1D87"/>
    <w:rsid w:val="00CE4A40"/>
    <w:rsid w:val="00D05B8C"/>
    <w:rsid w:val="00D11C9E"/>
    <w:rsid w:val="00D11F66"/>
    <w:rsid w:val="00D17AB9"/>
    <w:rsid w:val="00D22480"/>
    <w:rsid w:val="00D40841"/>
    <w:rsid w:val="00D50550"/>
    <w:rsid w:val="00D5234D"/>
    <w:rsid w:val="00D52E62"/>
    <w:rsid w:val="00D5428F"/>
    <w:rsid w:val="00D54680"/>
    <w:rsid w:val="00D644C7"/>
    <w:rsid w:val="00D67E41"/>
    <w:rsid w:val="00D72948"/>
    <w:rsid w:val="00D72B83"/>
    <w:rsid w:val="00D81B24"/>
    <w:rsid w:val="00D81EC1"/>
    <w:rsid w:val="00D85C9D"/>
    <w:rsid w:val="00D95923"/>
    <w:rsid w:val="00DA049E"/>
    <w:rsid w:val="00DA36A4"/>
    <w:rsid w:val="00DB4D41"/>
    <w:rsid w:val="00DD14C8"/>
    <w:rsid w:val="00DE66DD"/>
    <w:rsid w:val="00DE697F"/>
    <w:rsid w:val="00DF0418"/>
    <w:rsid w:val="00E02506"/>
    <w:rsid w:val="00E05E2E"/>
    <w:rsid w:val="00E210DF"/>
    <w:rsid w:val="00E33C02"/>
    <w:rsid w:val="00E37BED"/>
    <w:rsid w:val="00E45E03"/>
    <w:rsid w:val="00E47DDD"/>
    <w:rsid w:val="00E47F54"/>
    <w:rsid w:val="00E548C8"/>
    <w:rsid w:val="00E57689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41AE"/>
    <w:rsid w:val="00ED6459"/>
    <w:rsid w:val="00EE5194"/>
    <w:rsid w:val="00EF1CBA"/>
    <w:rsid w:val="00EF61A5"/>
    <w:rsid w:val="00F0078C"/>
    <w:rsid w:val="00F1237B"/>
    <w:rsid w:val="00F251A8"/>
    <w:rsid w:val="00F25DEF"/>
    <w:rsid w:val="00F269F2"/>
    <w:rsid w:val="00F4183C"/>
    <w:rsid w:val="00F525A1"/>
    <w:rsid w:val="00F626EC"/>
    <w:rsid w:val="00F6358A"/>
    <w:rsid w:val="00F71CEE"/>
    <w:rsid w:val="00F74E3C"/>
    <w:rsid w:val="00F82429"/>
    <w:rsid w:val="00F9015C"/>
    <w:rsid w:val="00F90B9C"/>
    <w:rsid w:val="00F91FB0"/>
    <w:rsid w:val="00F95DF5"/>
    <w:rsid w:val="00FA3BDC"/>
    <w:rsid w:val="00FB591F"/>
    <w:rsid w:val="00FB6050"/>
    <w:rsid w:val="00FB6D92"/>
    <w:rsid w:val="00FC0464"/>
    <w:rsid w:val="00FC3F04"/>
    <w:rsid w:val="00FC6BDD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b">
    <w:name w:val="Обычный текст"/>
    <w:basedOn w:val="a0"/>
    <w:link w:val="afc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c">
    <w:name w:val="Обычный текст Знак"/>
    <w:basedOn w:val="a1"/>
    <w:link w:val="afb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13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408</cp:revision>
  <cp:lastPrinted>2023-01-19T11:24:00Z</cp:lastPrinted>
  <dcterms:created xsi:type="dcterms:W3CDTF">2021-12-16T12:29:00Z</dcterms:created>
  <dcterms:modified xsi:type="dcterms:W3CDTF">2024-03-12T11:18:00Z</dcterms:modified>
</cp:coreProperties>
</file>