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EF4" w:rsidRPr="00904DED" w:rsidRDefault="00F75EF4" w:rsidP="00904DED">
      <w:pPr>
        <w:shd w:val="clear" w:color="auto" w:fill="FFFFFF" w:themeFill="background1"/>
        <w:spacing w:after="0" w:line="240" w:lineRule="auto"/>
        <w:jc w:val="center"/>
        <w:textAlignment w:val="baseline"/>
        <w:outlineLvl w:val="0"/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</w:pPr>
      <w:r w:rsidRPr="00583CBC">
        <w:rPr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75D515A3" wp14:editId="0AABF339">
            <wp:simplePos x="0" y="0"/>
            <wp:positionH relativeFrom="column">
              <wp:posOffset>19050</wp:posOffset>
            </wp:positionH>
            <wp:positionV relativeFrom="paragraph">
              <wp:posOffset>0</wp:posOffset>
            </wp:positionV>
            <wp:extent cx="1266825" cy="1828800"/>
            <wp:effectExtent l="19050" t="0" r="9525" b="0"/>
            <wp:wrapTight wrapText="bothSides">
              <wp:wrapPolygon edited="0">
                <wp:start x="-325" y="0"/>
                <wp:lineTo x="-325" y="21375"/>
                <wp:lineTo x="21762" y="21375"/>
                <wp:lineTo x="21762" y="0"/>
                <wp:lineTo x="-325" y="0"/>
              </wp:wrapPolygon>
            </wp:wrapTight>
            <wp:docPr id="2" name="Рисунок 1" descr="Без названия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Без названия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667" r="1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75EF4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В </w:t>
      </w:r>
      <w:bookmarkStart w:id="0" w:name="_GoBack"/>
      <w:r w:rsidR="00E225CB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>июне 2020</w:t>
      </w:r>
      <w:r w:rsidRPr="00F75EF4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года на одном предприятии-банкроте Астраханской области </w:t>
      </w:r>
      <w:r w:rsidR="00E225CB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частично погашена </w:t>
      </w:r>
      <w:r w:rsidRPr="00F75EF4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3702A8">
        <w:rPr>
          <w:rFonts w:ascii="inherit" w:eastAsia="Times New Roman" w:hAnsi="inherit" w:cs="Times New Roman"/>
          <w:b/>
          <w:color w:val="000000"/>
          <w:sz w:val="27"/>
          <w:szCs w:val="27"/>
          <w:lang w:eastAsia="ru-RU"/>
        </w:rPr>
        <w:t>задолженность по зар</w:t>
      </w:r>
      <w:r w:rsidR="00DE67DC" w:rsidRPr="003702A8">
        <w:rPr>
          <w:rFonts w:ascii="inherit" w:eastAsia="Times New Roman" w:hAnsi="inherit" w:cs="Times New Roman"/>
          <w:b/>
          <w:color w:val="000000"/>
          <w:sz w:val="27"/>
          <w:szCs w:val="27"/>
          <w:lang w:eastAsia="ru-RU"/>
        </w:rPr>
        <w:t>аботной плате</w:t>
      </w:r>
    </w:p>
    <w:bookmarkEnd w:id="0"/>
    <w:p w:rsidR="00F75EF4" w:rsidRPr="00F75EF4" w:rsidRDefault="00F75EF4" w:rsidP="00904DED">
      <w:pPr>
        <w:shd w:val="clear" w:color="auto" w:fill="FFFFFF" w:themeFill="background1"/>
        <w:spacing w:after="0" w:line="240" w:lineRule="auto"/>
        <w:textAlignment w:val="baseline"/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</w:pPr>
    </w:p>
    <w:p w:rsidR="00F75EF4" w:rsidRPr="00F75EF4" w:rsidRDefault="00F75EF4" w:rsidP="00904DED">
      <w:pPr>
        <w:shd w:val="clear" w:color="auto" w:fill="FFFFFF" w:themeFill="background1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</w:pPr>
      <w:proofErr w:type="spellStart"/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Росреестром</w:t>
      </w:r>
      <w:proofErr w:type="spellEnd"/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совместно с </w:t>
      </w:r>
      <w:proofErr w:type="spellStart"/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Рострудом</w:t>
      </w:r>
      <w:proofErr w:type="spellEnd"/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и правоохранительными органами обеспечивается погашение задолженности организаций, проходящих процедуру банкротства, по заработной плате и выходным пособиям.</w:t>
      </w:r>
    </w:p>
    <w:p w:rsidR="00F75EF4" w:rsidRPr="00F75EF4" w:rsidRDefault="00F75EF4" w:rsidP="00F75EF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</w:pPr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Такая работа проводится в </w:t>
      </w:r>
      <w:r w:rsidR="00DE67DC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рамках</w:t>
      </w:r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</w:t>
      </w:r>
      <w:r w:rsidR="00DE67DC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исполнения</w:t>
      </w:r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ведомством функций по контролю (надзору)</w:t>
      </w:r>
      <w:r w:rsidR="00DE67DC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за деятельностью</w:t>
      </w:r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саморегулируемых организаций арбитражных управляющих, осуществляющих процедуры банкротства на организациях-должниках. Именно на такие организации приходится значительный объем задолженности по заработной плате. Ее </w:t>
      </w:r>
      <w:r w:rsidR="00DE67DC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по</w:t>
      </w:r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гашение осуществляется при поступлении в конкурсную массу средств от продажи имущества организаций-банкротов и взыскания дебиторской задолженности.</w:t>
      </w:r>
      <w:r w:rsidR="00D25756" w:rsidRPr="00D25756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F75EF4" w:rsidRPr="00F75EF4" w:rsidRDefault="00F75EF4" w:rsidP="00F75EF4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</w:pPr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Работа по погашению задолженности по заработной плате на предприятиях-банкротах, находящихся на территории Астраханской области, проводится при участии должностных лиц отдела по контролю (надзору) в сфере саморегулируемых</w:t>
      </w:r>
      <w:r w:rsidR="00E225CB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</w:t>
      </w:r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организаций арбитражных управляющих Управления Росреестра по Астраханской области.</w:t>
      </w:r>
    </w:p>
    <w:p w:rsidR="00F75EF4" w:rsidRDefault="00F75EF4" w:rsidP="00DE67DC">
      <w:pPr>
        <w:shd w:val="clear" w:color="auto" w:fill="FFFFFF"/>
        <w:spacing w:line="240" w:lineRule="auto"/>
        <w:ind w:firstLine="708"/>
        <w:jc w:val="both"/>
        <w:textAlignment w:val="baseline"/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</w:pPr>
      <w:r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Так, в</w:t>
      </w:r>
      <w:r w:rsidR="00DE67DC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</w:t>
      </w:r>
      <w:r w:rsidR="00E225CB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июне 2020 года конкурсны</w:t>
      </w:r>
      <w:r w:rsidR="00E225CB">
        <w:rPr>
          <w:rFonts w:ascii="inherit" w:eastAsia="Times New Roman" w:hAnsi="inherit" w:cs="Times New Roman" w:hint="eastAsia"/>
          <w:color w:val="000000"/>
          <w:sz w:val="27"/>
          <w:szCs w:val="27"/>
          <w:lang w:eastAsia="ru-RU"/>
        </w:rPr>
        <w:t xml:space="preserve">м </w:t>
      </w:r>
      <w:r w:rsidR="00E225CB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управляющим ООО «Астрахань-Пейдж» частично погашена задолженност</w:t>
      </w:r>
      <w:r w:rsidR="00E225CB">
        <w:rPr>
          <w:rFonts w:ascii="inherit" w:eastAsia="Times New Roman" w:hAnsi="inherit" w:cs="Times New Roman" w:hint="eastAsia"/>
          <w:color w:val="000000"/>
          <w:sz w:val="27"/>
          <w:szCs w:val="27"/>
          <w:lang w:eastAsia="ru-RU"/>
        </w:rPr>
        <w:t>ь</w:t>
      </w:r>
      <w:r w:rsidR="00E225CB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 по заработной плате </w:t>
      </w:r>
      <w:r w:rsidR="00E225CB" w:rsidRPr="00F75EF4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 xml:space="preserve">на общую сумму </w:t>
      </w:r>
      <w:r w:rsidR="00E225CB">
        <w:rPr>
          <w:rFonts w:ascii="inherit" w:eastAsia="Times New Roman" w:hAnsi="inherit" w:cs="Times New Roman"/>
          <w:color w:val="000000"/>
          <w:sz w:val="27"/>
          <w:szCs w:val="27"/>
          <w:lang w:eastAsia="ru-RU"/>
        </w:rPr>
        <w:t>2 380 221, 53 рубля.</w:t>
      </w:r>
    </w:p>
    <w:p w:rsidR="00F75EF4" w:rsidRPr="00F75EF4" w:rsidRDefault="00F75EF4" w:rsidP="00F75EF4">
      <w:pPr>
        <w:shd w:val="clear" w:color="auto" w:fill="FFFFFF"/>
        <w:spacing w:line="240" w:lineRule="auto"/>
        <w:ind w:firstLine="708"/>
        <w:jc w:val="right"/>
        <w:textAlignment w:val="baseline"/>
        <w:rPr>
          <w:rFonts w:ascii="inherit" w:eastAsia="Times New Roman" w:hAnsi="inherit" w:cs="Times New Roman"/>
          <w:b/>
          <w:color w:val="000000"/>
          <w:sz w:val="27"/>
          <w:szCs w:val="27"/>
          <w:lang w:eastAsia="ru-RU"/>
        </w:rPr>
      </w:pPr>
    </w:p>
    <w:sectPr w:rsidR="00F75EF4" w:rsidRPr="00F75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F1A"/>
    <w:rsid w:val="002324D8"/>
    <w:rsid w:val="00311343"/>
    <w:rsid w:val="003702A8"/>
    <w:rsid w:val="005839BD"/>
    <w:rsid w:val="006F5959"/>
    <w:rsid w:val="007F6EC3"/>
    <w:rsid w:val="008216F6"/>
    <w:rsid w:val="00904DED"/>
    <w:rsid w:val="00B40801"/>
    <w:rsid w:val="00BE1F1A"/>
    <w:rsid w:val="00D25756"/>
    <w:rsid w:val="00DE67DC"/>
    <w:rsid w:val="00E225CB"/>
    <w:rsid w:val="00F75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5E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5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7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6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67DC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75E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75EF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F75E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E6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6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13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52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262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95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22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892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431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9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18544249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55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Даирова Наталья Леонидовна</dc:creator>
  <cp:lastModifiedBy>Кузнецова Юлия Николаевна</cp:lastModifiedBy>
  <cp:revision>2</cp:revision>
  <cp:lastPrinted>2020-06-29T10:36:00Z</cp:lastPrinted>
  <dcterms:created xsi:type="dcterms:W3CDTF">2020-07-09T12:03:00Z</dcterms:created>
  <dcterms:modified xsi:type="dcterms:W3CDTF">2020-07-09T12:03:00Z</dcterms:modified>
</cp:coreProperties>
</file>